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825DA" w14:textId="77777777" w:rsidR="00AE6D25" w:rsidRDefault="00AE6D25" w:rsidP="004667A0">
      <w:pPr>
        <w:spacing w:before="200" w:line="240" w:lineRule="auto"/>
        <w:jc w:val="center"/>
        <w:rPr>
          <w:rFonts w:ascii="Times New Roman" w:eastAsia="Times New Roman" w:hAnsi="Times New Roman" w:cs="Times New Roman"/>
          <w:b/>
          <w:sz w:val="24"/>
          <w:szCs w:val="24"/>
          <w:lang w:eastAsia="hu-HU"/>
        </w:rPr>
      </w:pPr>
      <w:bookmarkStart w:id="0" w:name="_GoBack"/>
      <w:bookmarkEnd w:id="0"/>
    </w:p>
    <w:p w14:paraId="5B20E912" w14:textId="77777777"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E25000">
        <w:rPr>
          <w:rFonts w:ascii="Times New Roman" w:eastAsia="Arial" w:hAnsi="Times New Roman" w:cs="Times New Roman"/>
          <w:b/>
          <w:bCs/>
          <w:color w:val="1A171C"/>
          <w:sz w:val="24"/>
          <w:szCs w:val="24"/>
          <w:shd w:val="clear" w:color="auto" w:fill="FFFFFF"/>
          <w:lang w:eastAsia="hu-HU" w:bidi="hu-HU"/>
        </w:rPr>
        <w:t>0</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14:paraId="189A3F51"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14:paraId="707BCFDA"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14:paraId="58E1DEB2" w14:textId="77777777"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w:t>
      </w:r>
      <w:r w:rsidR="009B1BBC">
        <w:rPr>
          <w:rFonts w:ascii="Times New Roman" w:hAnsi="Times New Roman" w:cs="Times New Roman"/>
          <w:bCs/>
          <w:sz w:val="24"/>
          <w:szCs w:val="24"/>
        </w:rPr>
        <w:t xml:space="preserve">a továbbiakban: </w:t>
      </w:r>
      <w:r>
        <w:rPr>
          <w:rFonts w:ascii="Times New Roman" w:hAnsi="Times New Roman" w:cs="Times New Roman"/>
          <w:bCs/>
          <w:sz w:val="24"/>
          <w:szCs w:val="24"/>
        </w:rPr>
        <w:t xml:space="preserve">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6033B5">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14:paraId="6C29404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14:paraId="05940066"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14:paraId="19DFEE72"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14:paraId="3ECB5764" w14:textId="77777777"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14:paraId="19E47837" w14:textId="77777777"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14:paraId="6CE48422" w14:textId="77777777"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14:paraId="15AE085C"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14:paraId="50837C93"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14:paraId="5F4EF45C"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14:paraId="730148E8"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14:paraId="1356E42B"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14:paraId="077C1114"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14:paraId="3DA7DC5F"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14:paraId="6BBDF383"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14:paraId="7133E1F9"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B37DA2">
        <w:rPr>
          <w:rFonts w:ascii="Times New Roman" w:eastAsia="Arial" w:hAnsi="Times New Roman" w:cs="Times New Roman"/>
          <w:b/>
          <w:bCs/>
          <w:color w:val="1A171C"/>
          <w:sz w:val="24"/>
          <w:szCs w:val="24"/>
          <w:shd w:val="clear" w:color="auto" w:fill="FFFFFF"/>
        </w:rPr>
        <w:t>mezőgazdasági őstermelő</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feltéve, </w:t>
      </w:r>
      <w:r w:rsidRPr="00B37DA2">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B37DA2">
        <w:rPr>
          <w:rFonts w:ascii="Times New Roman" w:eastAsia="Arial" w:hAnsi="Times New Roman" w:cs="Times New Roman"/>
          <w:b/>
          <w:bCs/>
          <w:color w:val="1A171C"/>
          <w:sz w:val="24"/>
          <w:szCs w:val="24"/>
          <w:shd w:val="clear" w:color="auto" w:fill="FFFFFF"/>
        </w:rPr>
        <w:t>az adóévben a 600 000 Ft-ot meghaladta.</w:t>
      </w:r>
    </w:p>
    <w:p w14:paraId="6E70F12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14:paraId="7DE18F48" w14:textId="77777777"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14:paraId="5142BD0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14:paraId="085BC4B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14:paraId="43955E6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14:paraId="5453F77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illetőleg természeti erőforrás feltárásának, kutatásának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 xml:space="preserve">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w:t>
      </w:r>
      <w:r w:rsidRPr="00B37DA2">
        <w:rPr>
          <w:rFonts w:ascii="Times New Roman" w:eastAsia="Arial" w:hAnsi="Times New Roman" w:cs="Times New Roman"/>
          <w:color w:val="1A171C"/>
          <w:sz w:val="24"/>
          <w:szCs w:val="24"/>
          <w:shd w:val="clear" w:color="auto" w:fill="FFFFFF"/>
          <w:lang w:eastAsia="hu-HU" w:bidi="hu-HU"/>
        </w:rPr>
        <w:lastRenderedPageBreak/>
        <w:t>jelentkezhet be, azaz létrehozhat telephelyet.</w:t>
      </w:r>
    </w:p>
    <w:p w14:paraId="3449DD8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Ptk. szerinti bizalmi vagyonkezelési szerződéssel létrejött vagyontömeg, mint adóalany esetén telephely a vagyontömegben lévő, hasznosított ingatlan fekvési helye.</w:t>
      </w:r>
    </w:p>
    <w:p w14:paraId="10C49EEC" w14:textId="77777777" w:rsidR="009B1BBC"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r w:rsidR="009B1BBC">
        <w:rPr>
          <w:rFonts w:ascii="Times New Roman" w:eastAsia="Arial" w:hAnsi="Times New Roman" w:cs="Times New Roman"/>
          <w:bCs/>
          <w:color w:val="1A171C"/>
          <w:sz w:val="24"/>
          <w:szCs w:val="24"/>
          <w:shd w:val="clear" w:color="auto" w:fill="FFFFFF"/>
          <w:lang w:eastAsia="hu-HU" w:bidi="hu-HU"/>
        </w:rPr>
        <w:t>:</w:t>
      </w:r>
    </w:p>
    <w:p w14:paraId="62118884" w14:textId="77777777" w:rsidR="009B1BBC" w:rsidRDefault="00B37DA2"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 </w:t>
      </w:r>
      <w:r w:rsidR="00914CF7" w:rsidRPr="00C60A48">
        <w:rPr>
          <w:rFonts w:ascii="Times New Roman" w:eastAsia="Arial" w:hAnsi="Times New Roman" w:cs="Times New Roman"/>
          <w:bCs/>
          <w:color w:val="1A171C"/>
          <w:sz w:val="24"/>
          <w:szCs w:val="24"/>
          <w:shd w:val="clear" w:color="auto" w:fill="FFFFFF"/>
          <w:lang w:eastAsia="hu-HU" w:bidi="hu-HU"/>
        </w:rPr>
        <w:t>az állami adóhatóság</w:t>
      </w:r>
      <w:r w:rsidR="009B1BBC" w:rsidRPr="00C60A48">
        <w:rPr>
          <w:rFonts w:ascii="Times New Roman" w:eastAsia="Arial" w:hAnsi="Times New Roman" w:cs="Times New Roman"/>
          <w:bCs/>
          <w:color w:val="1A171C"/>
          <w:sz w:val="24"/>
          <w:szCs w:val="24"/>
          <w:shd w:val="clear" w:color="auto" w:fill="FFFFFF"/>
          <w:lang w:eastAsia="hu-HU" w:bidi="hu-HU"/>
        </w:rPr>
        <w:t xml:space="preserve"> elektronikus bevallás-kitöltő és ellenőrző rendszerén keresztül elektronikus úton</w:t>
      </w:r>
      <w:r w:rsidR="00914CF7" w:rsidRPr="00C60A48">
        <w:rPr>
          <w:rFonts w:ascii="Times New Roman" w:eastAsia="Arial" w:hAnsi="Times New Roman" w:cs="Times New Roman"/>
          <w:bCs/>
          <w:color w:val="1A171C"/>
          <w:sz w:val="24"/>
          <w:szCs w:val="24"/>
          <w:shd w:val="clear" w:color="auto" w:fill="FFFFFF"/>
          <w:lang w:eastAsia="hu-HU" w:bidi="hu-HU"/>
        </w:rPr>
        <w:t xml:space="preserve"> </w:t>
      </w:r>
      <w:r w:rsidR="009B1BBC">
        <w:rPr>
          <w:rFonts w:ascii="Times New Roman" w:eastAsia="Arial" w:hAnsi="Times New Roman" w:cs="Times New Roman"/>
          <w:bCs/>
          <w:color w:val="1A171C"/>
          <w:sz w:val="24"/>
          <w:szCs w:val="24"/>
          <w:shd w:val="clear" w:color="auto" w:fill="FFFFFF"/>
          <w:lang w:eastAsia="hu-HU" w:bidi="hu-HU"/>
        </w:rPr>
        <w:t xml:space="preserve">közvetve </w:t>
      </w:r>
      <w:r w:rsidR="00914CF7" w:rsidRPr="00C60A48">
        <w:rPr>
          <w:rFonts w:ascii="Times New Roman" w:eastAsia="Arial" w:hAnsi="Times New Roman" w:cs="Times New Roman"/>
          <w:bCs/>
          <w:color w:val="1A171C"/>
          <w:sz w:val="24"/>
          <w:szCs w:val="24"/>
          <w:shd w:val="clear" w:color="auto" w:fill="FFFFFF"/>
          <w:lang w:eastAsia="hu-HU" w:bidi="hu-HU"/>
        </w:rPr>
        <w:t xml:space="preserve">vagy </w:t>
      </w:r>
    </w:p>
    <w:p w14:paraId="55AF266A" w14:textId="77777777" w:rsidR="009B1BBC" w:rsidRDefault="00914CF7"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w:t>
      </w:r>
      <w:r w:rsidR="009B1BBC" w:rsidRPr="00C60A48">
        <w:rPr>
          <w:rFonts w:ascii="Times New Roman" w:eastAsia="Arial" w:hAnsi="Times New Roman" w:cs="Times New Roman"/>
          <w:bCs/>
          <w:color w:val="1A171C"/>
          <w:sz w:val="24"/>
          <w:szCs w:val="24"/>
          <w:shd w:val="clear" w:color="auto" w:fill="FFFFFF"/>
          <w:lang w:eastAsia="hu-HU" w:bidi="hu-HU"/>
        </w:rPr>
        <w:t xml:space="preserve">döntése </w:t>
      </w:r>
      <w:r w:rsidRPr="00C60A48">
        <w:rPr>
          <w:rFonts w:ascii="Times New Roman" w:eastAsia="Arial" w:hAnsi="Times New Roman" w:cs="Times New Roman"/>
          <w:bCs/>
          <w:color w:val="1A171C"/>
          <w:sz w:val="24"/>
          <w:szCs w:val="24"/>
          <w:shd w:val="clear" w:color="auto" w:fill="FFFFFF"/>
          <w:lang w:eastAsia="hu-HU" w:bidi="hu-HU"/>
        </w:rPr>
        <w:t>esetén</w:t>
      </w:r>
      <w:r w:rsidR="009B1BBC" w:rsidRPr="00C60A48">
        <w:rPr>
          <w:rFonts w:ascii="Times New Roman" w:eastAsia="Arial" w:hAnsi="Times New Roman" w:cs="Times New Roman"/>
          <w:bCs/>
          <w:color w:val="1A171C"/>
          <w:sz w:val="24"/>
          <w:szCs w:val="24"/>
          <w:shd w:val="clear" w:color="auto" w:fill="FFFFFF"/>
          <w:lang w:eastAsia="hu-HU" w:bidi="hu-HU"/>
        </w:rPr>
        <w:t xml:space="preserve"> közvetlenül, akár papíralapon</w:t>
      </w:r>
      <w:r w:rsidRPr="00C60A48">
        <w:rPr>
          <w:rFonts w:ascii="Times New Roman" w:eastAsia="Arial" w:hAnsi="Times New Roman" w:cs="Times New Roman"/>
          <w:bCs/>
          <w:color w:val="1A171C"/>
          <w:sz w:val="24"/>
          <w:szCs w:val="24"/>
          <w:shd w:val="clear" w:color="auto" w:fill="FFFFFF"/>
          <w:lang w:eastAsia="hu-HU" w:bidi="hu-HU"/>
        </w:rPr>
        <w:t xml:space="preserve"> </w:t>
      </w:r>
    </w:p>
    <w:p w14:paraId="3B619104" w14:textId="77777777" w:rsidR="003C5061" w:rsidRPr="00C60A48" w:rsidRDefault="00B37DA2" w:rsidP="00C60A48">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
          <w:bCs/>
          <w:color w:val="1A171C"/>
          <w:sz w:val="24"/>
          <w:szCs w:val="24"/>
          <w:shd w:val="clear" w:color="auto" w:fill="FFFFFF"/>
          <w:lang w:eastAsia="hu-HU" w:bidi="hu-HU"/>
        </w:rPr>
        <w:t xml:space="preserve">az iparűzési adót működtető, székhely, telephely szerinti önkormányzati, fővárosban a fővárosi önkormányzati adóhatósághoz kell </w:t>
      </w:r>
      <w:r w:rsidR="00214A6A" w:rsidRPr="00C60A48">
        <w:rPr>
          <w:rFonts w:ascii="Times New Roman" w:eastAsia="Arial" w:hAnsi="Times New Roman" w:cs="Times New Roman"/>
          <w:b/>
          <w:bCs/>
          <w:color w:val="1A171C"/>
          <w:sz w:val="24"/>
          <w:szCs w:val="24"/>
          <w:shd w:val="clear" w:color="auto" w:fill="FFFFFF"/>
          <w:lang w:eastAsia="hu-HU" w:bidi="hu-HU"/>
        </w:rPr>
        <w:t>eljuttatni</w:t>
      </w:r>
      <w:r w:rsidR="00711699" w:rsidRPr="00C60A48">
        <w:rPr>
          <w:rFonts w:ascii="Times New Roman" w:eastAsia="Arial" w:hAnsi="Times New Roman" w:cs="Times New Roman"/>
          <w:b/>
          <w:bCs/>
          <w:color w:val="1A171C"/>
          <w:sz w:val="24"/>
          <w:szCs w:val="24"/>
          <w:shd w:val="clear" w:color="auto" w:fill="FFFFFF"/>
          <w:lang w:eastAsia="hu-HU" w:bidi="hu-HU"/>
        </w:rPr>
        <w:t>.</w:t>
      </w:r>
      <w:r w:rsidRPr="00C60A48">
        <w:rPr>
          <w:rFonts w:ascii="Times New Roman" w:eastAsia="Arial" w:hAnsi="Times New Roman" w:cs="Times New Roman"/>
          <w:b/>
          <w:bCs/>
          <w:sz w:val="24"/>
          <w:szCs w:val="24"/>
        </w:rPr>
        <w:t xml:space="preserve"> </w:t>
      </w:r>
    </w:p>
    <w:p w14:paraId="29051E7F"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14:paraId="446FB206" w14:textId="77777777" w:rsidR="006D3A2C"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adóévről </w:t>
      </w:r>
      <w:r w:rsidRPr="00B37DA2">
        <w:rPr>
          <w:rFonts w:ascii="Times New Roman" w:eastAsia="Arial" w:hAnsi="Times New Roman" w:cs="Times New Roman"/>
          <w:bCs/>
          <w:color w:val="1A171C"/>
          <w:sz w:val="24"/>
          <w:szCs w:val="24"/>
        </w:rPr>
        <w:t>benyújtott adóbevallás kijavítását és az önellenőrzéssel való helyesbítést –</w:t>
      </w:r>
      <w:r w:rsidR="00A5752D">
        <w:rPr>
          <w:rFonts w:ascii="Times New Roman" w:eastAsia="Arial" w:hAnsi="Times New Roman" w:cs="Times New Roman"/>
          <w:bCs/>
          <w:color w:val="1A171C"/>
          <w:sz w:val="24"/>
          <w:szCs w:val="24"/>
        </w:rPr>
        <w:t xml:space="preserve">kizárólag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p>
    <w:p w14:paraId="0C0D5963" w14:textId="77777777"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az illetékes önkormányzati adóhatósághoz</w:t>
      </w:r>
      <w:r w:rsidR="00A5752D">
        <w:rPr>
          <w:rFonts w:ascii="Times New Roman" w:hAnsi="Times New Roman" w:cs="Times New Roman"/>
          <w:sz w:val="24"/>
          <w:szCs w:val="24"/>
        </w:rPr>
        <w:t>, akár</w:t>
      </w:r>
      <w:r w:rsidRPr="00AD5628">
        <w:rPr>
          <w:rFonts w:ascii="Times New Roman" w:hAnsi="Times New Roman" w:cs="Times New Roman"/>
          <w:sz w:val="24"/>
          <w:szCs w:val="24"/>
        </w:rPr>
        <w:t xml:space="preserve"> papíralapon</w:t>
      </w:r>
      <w:r w:rsidR="00A5752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EA2CE2">
        <w:rPr>
          <w:rFonts w:ascii="Times New Roman" w:hAnsi="Times New Roman" w:cs="Times New Roman"/>
          <w:sz w:val="24"/>
          <w:szCs w:val="24"/>
        </w:rPr>
        <w:t>A nyom</w:t>
      </w:r>
      <w:r w:rsidR="0048654F">
        <w:rPr>
          <w:rFonts w:ascii="Times New Roman" w:hAnsi="Times New Roman" w:cs="Times New Roman"/>
          <w:sz w:val="24"/>
          <w:szCs w:val="24"/>
        </w:rPr>
        <w:t>tatvány az adópolitikáért felelő</w:t>
      </w:r>
      <w:r w:rsidR="00EA2CE2">
        <w:rPr>
          <w:rFonts w:ascii="Times New Roman" w:hAnsi="Times New Roman" w:cs="Times New Roman"/>
          <w:sz w:val="24"/>
          <w:szCs w:val="24"/>
        </w:rPr>
        <w:t>s miniszter honlapján elérhető.</w:t>
      </w:r>
    </w:p>
    <w:p w14:paraId="772AF032" w14:textId="77777777"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14:paraId="454DA813" w14:textId="77777777" w:rsidR="00EA2CE2" w:rsidRPr="00C60A48"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6D3A2C">
        <w:rPr>
          <w:rFonts w:ascii="Times New Roman" w:eastAsia="Arial" w:hAnsi="Times New Roman" w:cs="Times New Roman"/>
          <w:color w:val="1A171C"/>
          <w:sz w:val="24"/>
          <w:szCs w:val="24"/>
          <w:shd w:val="clear" w:color="auto" w:fill="FFFFFF"/>
          <w:lang w:eastAsia="hu-HU" w:bidi="hu-HU"/>
        </w:rPr>
        <w:t>.</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w:t>
      </w:r>
    </w:p>
    <w:p w14:paraId="4F35A8C2" w14:textId="77777777"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14:paraId="5897FBBB" w14:textId="77777777"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48654F">
        <w:rPr>
          <w:rFonts w:ascii="Times New Roman" w:hAnsi="Times New Roman" w:cs="Times New Roman"/>
          <w:sz w:val="24"/>
          <w:szCs w:val="24"/>
        </w:rPr>
        <w:t>A KGÖ terültén folytatott tevékenység utáni iparűzési adó az állami adó és vámhatóság által megjelölt számlára kell befizetni.</w:t>
      </w:r>
    </w:p>
    <w:p w14:paraId="59A12C4B" w14:textId="77777777"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lastRenderedPageBreak/>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2"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14:paraId="172D20A6"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14:paraId="394A4D42" w14:textId="77777777"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14:paraId="7282A55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pontjaiban a bevallás jellegét kell megjelölni.</w:t>
      </w:r>
    </w:p>
    <w:p w14:paraId="190E7FBC" w14:textId="77777777"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20</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14:paraId="5C470385"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14:paraId="2B5EF64F"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14:paraId="751C0B3D"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lastRenderedPageBreak/>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14:paraId="4FE81B7F" w14:textId="77777777" w:rsidR="00EA2CE2" w:rsidRPr="00B37DA2" w:rsidRDefault="00EA2CE2" w:rsidP="00C60A48">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w:t>
      </w:r>
      <w:r w:rsidR="009B1BBC">
        <w:rPr>
          <w:rFonts w:ascii="Times New Roman" w:eastAsia="Times New Roman" w:hAnsi="Times New Roman" w:cs="Times New Roman"/>
          <w:sz w:val="24"/>
          <w:szCs w:val="24"/>
        </w:rPr>
        <w:t>,</w:t>
      </w:r>
      <w:r w:rsidR="00556009">
        <w:rPr>
          <w:rFonts w:ascii="Times New Roman" w:eastAsia="Times New Roman" w:hAnsi="Times New Roman" w:cs="Times New Roman"/>
          <w:sz w:val="24"/>
          <w:szCs w:val="24"/>
        </w:rPr>
        <w:t xml:space="preserve">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fekszik, melyet a Kormány rendel</w:t>
      </w:r>
      <w:r w:rsidR="006D3A2C">
        <w:rPr>
          <w:rFonts w:ascii="Times New Roman" w:eastAsia="Times New Roman" w:hAnsi="Times New Roman" w:cs="Times New Roman"/>
          <w:sz w:val="24"/>
          <w:szCs w:val="24"/>
        </w:rPr>
        <w:t>e</w:t>
      </w:r>
      <w:r w:rsidR="00556009">
        <w:rPr>
          <w:rFonts w:ascii="Times New Roman" w:eastAsia="Times New Roman" w:hAnsi="Times New Roman" w:cs="Times New Roman"/>
          <w:sz w:val="24"/>
          <w:szCs w:val="24"/>
        </w:rPr>
        <w:t>t</w:t>
      </w:r>
      <w:r w:rsidR="006D3A2C">
        <w:rPr>
          <w:rFonts w:ascii="Times New Roman" w:eastAsia="Times New Roman" w:hAnsi="Times New Roman" w:cs="Times New Roman"/>
          <w:sz w:val="24"/>
          <w:szCs w:val="24"/>
        </w:rPr>
        <w:t>é</w:t>
      </w:r>
      <w:r w:rsidR="00556009">
        <w:rPr>
          <w:rFonts w:ascii="Times New Roman" w:eastAsia="Times New Roman" w:hAnsi="Times New Roman" w:cs="Times New Roman"/>
          <w:sz w:val="24"/>
          <w:szCs w:val="24"/>
        </w:rPr>
        <w:t xml:space="preserve">ben </w:t>
      </w:r>
      <w:r w:rsidR="006D3A2C">
        <w:rPr>
          <w:rFonts w:ascii="Times New Roman" w:eastAsia="Times New Roman" w:hAnsi="Times New Roman" w:cs="Times New Roman"/>
          <w:sz w:val="24"/>
          <w:szCs w:val="24"/>
        </w:rPr>
        <w:t>k</w:t>
      </w:r>
      <w:r w:rsidR="00556009">
        <w:rPr>
          <w:rFonts w:ascii="Times New Roman" w:eastAsia="Times New Roman" w:hAnsi="Times New Roman" w:cs="Times New Roman"/>
          <w:sz w:val="24"/>
          <w:szCs w:val="24"/>
        </w:rPr>
        <w:t xml:space="preserve">ülönleges gazdasági övezetnek minősít, </w:t>
      </w:r>
      <w:r w:rsidR="009B1BBC">
        <w:rPr>
          <w:rFonts w:ascii="Times New Roman" w:eastAsia="Times New Roman" w:hAnsi="Times New Roman" w:cs="Times New Roman"/>
          <w:sz w:val="24"/>
          <w:szCs w:val="24"/>
        </w:rPr>
        <w:t xml:space="preserve">a </w:t>
      </w:r>
      <w:r w:rsidRPr="00AD5628">
        <w:rPr>
          <w:rFonts w:ascii="Times New Roman" w:hAnsi="Times New Roman" w:cs="Times New Roman"/>
          <w:sz w:val="24"/>
          <w:szCs w:val="24"/>
        </w:rPr>
        <w:t xml:space="preserve">különleges gazdasági övezet létrejötte napját megelőző napon a </w:t>
      </w:r>
      <w:r w:rsidRPr="00AD5628">
        <w:rPr>
          <w:rFonts w:ascii="Times New Roman" w:eastAsia="Times New Roman" w:hAnsi="Times New Roman" w:cs="Times New Roman"/>
          <w:sz w:val="24"/>
          <w:szCs w:val="24"/>
        </w:rPr>
        <w:t>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adóbevallást benyújtania nem kell, az adott önkormányzat számára csak a folyamatban lévő adóévet követő adóév ötödik hónapjának utolsó napjáig (naptári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14:paraId="1673A630"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14:paraId="6DBB4B1D" w14:textId="77777777"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14:paraId="453D82E8" w14:textId="77777777"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14:paraId="63D3E35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14:paraId="52C61B8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14:paraId="151B2BD1"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14:paraId="4E6CAA9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bevallást ezen esetben addig az időpontig kell benyújtani, ameddig a számviteli törvény alapján a beszámoló készíthető (jellemzően az előtársasági időszak utolsó napját követő 90 napon belül). Ha az </w:t>
      </w:r>
      <w:r w:rsidRPr="00B37DA2">
        <w:rPr>
          <w:rFonts w:ascii="Times New Roman" w:eastAsia="Arial" w:hAnsi="Times New Roman" w:cs="Times New Roman"/>
          <w:color w:val="1A171C"/>
          <w:sz w:val="24"/>
          <w:szCs w:val="24"/>
          <w:shd w:val="clear" w:color="auto" w:fill="FFFFFF"/>
          <w:lang w:eastAsia="hu-HU" w:bidi="hu-HU"/>
        </w:rPr>
        <w:lastRenderedPageBreak/>
        <w:t>előtársaság kérelmét jogerősen elutasították, vagy azt visszavonja, akkor az I. 3. sorba és a III. 8. sorba is X-et kell tenni.</w:t>
      </w:r>
    </w:p>
    <w:p w14:paraId="39DA6A5B"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14:paraId="0B2F01AC"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14:paraId="255FEA72"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esetében az áttérés éve egy adóév, de annak hossza mindig kevesebb, mint 12 hónap. Ennek tényét itt kell jelölni. (Emellett az éves bevallás benyújtásának jellegét az I. 1. rovatban is jelölni kell. A bevallási időszaknál pedig az áttérés időszakát, mint önálló adóévet kell feltüntetni.)</w:t>
      </w:r>
    </w:p>
    <w:p w14:paraId="6BB1CB69"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p>
    <w:p w14:paraId="1ED57D99"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A Htv. 41. § (8) bekezdés alapján, a közös őstermelői igazolványban adószámmal rendelkező őstermelő (adózó), családi gazdálkodó bevallásának jelölése. E négyzetbe akkor kell X-et tenni, ha a közös őstermelői igazolvánnyal rendelkezők, a családi gazdaság tagjai abban állapodnak meg, hogy adóbevallási kötelmüket nem külön-külön, hanem közösen, az adószámmal rendelkező őstermelő, családi gazdálkodó nevén és bevallásában teljesítik. Ezen adózási mód nem kötelező, azonban választása esetén a „J” jelű lapot is ki kell tölteni, a IV. részben pedig jelölni kell a „J” jelű lap kitöltését.</w:t>
      </w:r>
    </w:p>
    <w:p w14:paraId="7F401332" w14:textId="77777777"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14:paraId="582D6358" w14:textId="77777777" w:rsidR="00B37DA2" w:rsidRPr="00B37DA2" w:rsidRDefault="00B37DA2" w:rsidP="004667A0">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Ebben a rovatban kell jelezni, ha a vállalkozó építőipari tevékenységet folytat, természeti erő</w:t>
      </w:r>
      <w:r w:rsidRPr="00B37DA2">
        <w:rPr>
          <w:rFonts w:ascii="Times New Roman" w:eastAsia="Arial" w:hAnsi="Times New Roman" w:cs="Times New Roman"/>
          <w:color w:val="1A171C"/>
          <w:sz w:val="24"/>
          <w:szCs w:val="24"/>
          <w:shd w:val="clear" w:color="auto" w:fill="FFFFFF"/>
          <w:lang w:eastAsia="hu-HU" w:bidi="hu-HU"/>
        </w:rPr>
        <w:softHyphen/>
        <w:t>forrást tár fel vagy kutat, s a folyamatosan vagy megszakításokkal végzett tevékenység időtar</w:t>
      </w:r>
      <w:r w:rsidRPr="00B37DA2">
        <w:rPr>
          <w:rFonts w:ascii="Times New Roman" w:eastAsia="Arial" w:hAnsi="Times New Roman" w:cs="Times New Roman"/>
          <w:color w:val="1A171C"/>
          <w:sz w:val="24"/>
          <w:szCs w:val="24"/>
          <w:shd w:val="clear" w:color="auto" w:fill="FFFFFF"/>
          <w:lang w:eastAsia="hu-HU" w:bidi="hu-HU"/>
        </w:rPr>
        <w:softHyphen/>
        <w:t>tama az önkormányzat illetékességi területén a</w:t>
      </w:r>
      <w:r w:rsidR="00BB41BE">
        <w:rPr>
          <w:rFonts w:ascii="Times New Roman" w:eastAsia="Arial" w:hAnsi="Times New Roman" w:cs="Times New Roman"/>
          <w:color w:val="1A171C"/>
          <w:sz w:val="24"/>
          <w:szCs w:val="24"/>
          <w:shd w:val="clear" w:color="auto" w:fill="FFFFFF"/>
          <w:lang w:eastAsia="hu-HU" w:bidi="hu-HU"/>
        </w:rPr>
        <w:t>z</w:t>
      </w:r>
      <w:r w:rsidRPr="00B37DA2">
        <w:rPr>
          <w:rFonts w:ascii="Times New Roman" w:eastAsia="Arial" w:hAnsi="Times New Roman" w:cs="Times New Roman"/>
          <w:color w:val="1A171C"/>
          <w:sz w:val="24"/>
          <w:szCs w:val="24"/>
          <w:shd w:val="clear" w:color="auto" w:fill="FFFFFF"/>
          <w:lang w:eastAsia="hu-HU" w:bidi="hu-HU"/>
        </w:rPr>
        <w:t xml:space="preserve"> </w:t>
      </w:r>
      <w:r w:rsidR="00BB41BE">
        <w:rPr>
          <w:rFonts w:ascii="Times New Roman" w:eastAsia="Arial" w:hAnsi="Times New Roman" w:cs="Times New Roman"/>
          <w:color w:val="1A171C"/>
          <w:sz w:val="24"/>
          <w:szCs w:val="24"/>
          <w:shd w:val="clear" w:color="auto" w:fill="FFFFFF"/>
          <w:lang w:eastAsia="hu-HU" w:bidi="hu-HU"/>
        </w:rPr>
        <w:t>adó</w:t>
      </w:r>
      <w:r w:rsidRPr="00B37DA2">
        <w:rPr>
          <w:rFonts w:ascii="Times New Roman" w:eastAsia="Arial" w:hAnsi="Times New Roman" w:cs="Times New Roman"/>
          <w:color w:val="1A171C"/>
          <w:sz w:val="24"/>
          <w:szCs w:val="24"/>
          <w:shd w:val="clear" w:color="auto" w:fill="FFFFFF"/>
          <w:lang w:eastAsia="hu-HU" w:bidi="hu-HU"/>
        </w:rPr>
        <w:t>évben a 180 napot meghaladja és ezért a tevékenység végzésének helye telephelynek minősül, amellett, hogy az 1. vagy 2. sorban az éves vagy záró bevallás tényét is fel kell tüntetni.</w:t>
      </w:r>
    </w:p>
    <w:p w14:paraId="6048FC4F" w14:textId="77777777"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14:paraId="6B045EA1" w14:textId="77777777"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14:paraId="21AF30F7" w14:textId="77777777"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14:paraId="58F62B8D" w14:textId="77777777"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14:paraId="76F1A66C" w14:textId="77777777"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 xml:space="preserve">zott ingatlanbefektetési társaság, a Szit. tv. szerinti szabályozott ingatlanbefektetési elővállalkozás, valamint említettek projekttársasága e rovatba tesz X-et, amellett, hogy az 1. vagy 2. sorban az éves vagy záró </w:t>
      </w:r>
      <w:r w:rsidR="00B37DA2" w:rsidRPr="00B37DA2">
        <w:rPr>
          <w:rFonts w:ascii="Times New Roman" w:eastAsia="Arial" w:hAnsi="Times New Roman" w:cs="Times New Roman"/>
          <w:color w:val="1A171C"/>
          <w:sz w:val="24"/>
          <w:szCs w:val="24"/>
          <w:shd w:val="clear" w:color="auto" w:fill="FFFFFF"/>
          <w:lang w:eastAsia="hu-HU" w:bidi="hu-HU"/>
        </w:rPr>
        <w:lastRenderedPageBreak/>
        <w:t>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14:paraId="2F8A7426" w14:textId="77777777"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14:paraId="6D969378" w14:textId="77777777"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14:paraId="44A44F3D" w14:textId="77777777" w:rsidR="006977EB" w:rsidRPr="006977EB"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Itt kell szerepeltetni azt, ha a vállalkozó mikro- kis és középvállalkozásnak minősül</w:t>
      </w:r>
      <w:r w:rsidR="00AC7004">
        <w:rPr>
          <w:rFonts w:ascii="Times New Roman" w:eastAsia="Arial" w:hAnsi="Times New Roman" w:cs="Times New Roman"/>
          <w:color w:val="1A171C"/>
          <w:sz w:val="24"/>
          <w:szCs w:val="24"/>
          <w:shd w:val="clear" w:color="auto" w:fill="FFFFFF"/>
          <w:lang w:eastAsia="hu-HU" w:bidi="hu-HU"/>
        </w:rPr>
        <w:t>. Ennek meghatározásához</w:t>
      </w:r>
      <w:r w:rsidR="006977EB">
        <w:rPr>
          <w:rFonts w:ascii="Times New Roman" w:eastAsia="Arial" w:hAnsi="Times New Roman" w:cs="Times New Roman"/>
          <w:color w:val="1A171C"/>
          <w:sz w:val="24"/>
          <w:szCs w:val="24"/>
          <w:shd w:val="clear" w:color="auto" w:fill="FFFFFF"/>
          <w:lang w:eastAsia="hu-HU" w:bidi="hu-HU"/>
        </w:rPr>
        <w:t xml:space="preserve"> a kis- és középvállalkozásokról, fejlőd</w:t>
      </w:r>
      <w:r w:rsidR="00AC7004">
        <w:rPr>
          <w:rFonts w:ascii="Times New Roman" w:eastAsia="Arial" w:hAnsi="Times New Roman" w:cs="Times New Roman"/>
          <w:color w:val="1A171C"/>
          <w:sz w:val="24"/>
          <w:szCs w:val="24"/>
          <w:shd w:val="clear" w:color="auto" w:fill="FFFFFF"/>
          <w:lang w:eastAsia="hu-HU" w:bidi="hu-HU"/>
        </w:rPr>
        <w:t xml:space="preserve">ésük támogatásáról szóló </w:t>
      </w:r>
      <w:r w:rsidR="00AC7004" w:rsidRPr="001F0B8F">
        <w:rPr>
          <w:rFonts w:ascii="Times New Roman" w:eastAsia="Times New Roman" w:hAnsi="Times New Roman" w:cs="Times New Roman"/>
          <w:sz w:val="24"/>
          <w:szCs w:val="24"/>
          <w:lang w:eastAsia="ar-SA"/>
        </w:rPr>
        <w:t xml:space="preserve">2004. évi XXXIV. törvény (a továbbiakban: KKV törvény) </w:t>
      </w:r>
      <w:r w:rsidR="006977EB">
        <w:rPr>
          <w:rFonts w:ascii="Times New Roman" w:eastAsia="Arial" w:hAnsi="Times New Roman" w:cs="Times New Roman"/>
          <w:color w:val="1A171C"/>
          <w:sz w:val="24"/>
          <w:szCs w:val="24"/>
          <w:shd w:val="clear" w:color="auto" w:fill="FFFFFF"/>
          <w:lang w:eastAsia="hu-HU" w:bidi="hu-HU"/>
        </w:rPr>
        <w:t>szerint</w:t>
      </w:r>
      <w:r w:rsidR="00AC7004">
        <w:rPr>
          <w:rFonts w:ascii="Times New Roman" w:eastAsia="Arial" w:hAnsi="Times New Roman" w:cs="Times New Roman"/>
          <w:color w:val="1A171C"/>
          <w:sz w:val="24"/>
          <w:szCs w:val="24"/>
          <w:shd w:val="clear" w:color="auto" w:fill="FFFFFF"/>
          <w:lang w:eastAsia="hu-HU" w:bidi="hu-HU"/>
        </w:rPr>
        <w:t>i KKV fogalomból kell kiindulni, azzal a különbséggel, hogy a KKV törvény 3. § (1) bekezdésének b) pontjában szereplő mérlegfőösszegre, árbevételre vonatkozó értékhatár helyett 4 Mrd Ft összeget kell értékhatárnak tekinteni</w:t>
      </w:r>
      <w:r w:rsidR="006977EB">
        <w:rPr>
          <w:rFonts w:ascii="Times New Roman" w:eastAsia="Arial" w:hAnsi="Times New Roman" w:cs="Times New Roman"/>
          <w:color w:val="1A171C"/>
          <w:sz w:val="24"/>
          <w:szCs w:val="24"/>
          <w:shd w:val="clear" w:color="auto" w:fill="FFFFFF"/>
          <w:lang w:eastAsia="hu-HU" w:bidi="hu-HU"/>
        </w:rPr>
        <w:t xml:space="preserve">. </w:t>
      </w:r>
      <w:r w:rsidR="002272E6">
        <w:rPr>
          <w:rFonts w:ascii="Times New Roman" w:eastAsia="Arial" w:hAnsi="Times New Roman" w:cs="Times New Roman"/>
          <w:color w:val="1A171C"/>
          <w:sz w:val="24"/>
          <w:szCs w:val="24"/>
          <w:shd w:val="clear" w:color="auto" w:fill="FFFFFF"/>
          <w:lang w:eastAsia="hu-HU" w:bidi="hu-HU"/>
        </w:rPr>
        <w:t xml:space="preserve">Egyebekben a KKV törvény szerinti KKV mikro-, kis- és középvállalkozásra vonatkozó egyéb előírásai </w:t>
      </w:r>
      <w:r w:rsidR="0012081B">
        <w:rPr>
          <w:rFonts w:ascii="Times New Roman" w:eastAsia="Arial" w:hAnsi="Times New Roman" w:cs="Times New Roman"/>
          <w:color w:val="1A171C"/>
          <w:sz w:val="24"/>
          <w:szCs w:val="24"/>
          <w:shd w:val="clear" w:color="auto" w:fill="FFFFFF"/>
          <w:lang w:eastAsia="hu-HU" w:bidi="hu-HU"/>
        </w:rPr>
        <w:t xml:space="preserve">(pl.: létszámkritérium, partnervállalkozásokra vonatkozó összeszámítási szabály) </w:t>
      </w:r>
      <w:r w:rsidR="002272E6">
        <w:rPr>
          <w:rFonts w:ascii="Times New Roman" w:eastAsia="Arial" w:hAnsi="Times New Roman" w:cs="Times New Roman"/>
          <w:color w:val="1A171C"/>
          <w:sz w:val="24"/>
          <w:szCs w:val="24"/>
          <w:shd w:val="clear" w:color="auto" w:fill="FFFFFF"/>
          <w:lang w:eastAsia="hu-HU" w:bidi="hu-HU"/>
        </w:rPr>
        <w:t>változatlanul alkalmazandóak.</w:t>
      </w:r>
      <w:r w:rsidR="002272E6" w:rsidRPr="002F610C">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 xml:space="preserve"> </w:t>
      </w:r>
    </w:p>
    <w:p w14:paraId="6E80BFAF" w14:textId="77777777" w:rsidR="00B37DA2" w:rsidRPr="00072F15" w:rsidRDefault="009C6D40"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 az </w:t>
      </w:r>
      <w:r w:rsidR="00E51237">
        <w:rPr>
          <w:rFonts w:ascii="Times New Roman" w:eastAsia="Arial" w:hAnsi="Times New Roman" w:cs="Times New Roman"/>
          <w:color w:val="1A171C"/>
          <w:sz w:val="24"/>
          <w:szCs w:val="24"/>
          <w:shd w:val="clear" w:color="auto" w:fill="FFFFFF"/>
          <w:lang w:eastAsia="hu-HU" w:bidi="hu-HU"/>
        </w:rPr>
        <w:t>Art.</w:t>
      </w:r>
      <w:r w:rsidR="00B37DA2" w:rsidRPr="00B37DA2">
        <w:rPr>
          <w:rFonts w:ascii="Times New Roman" w:eastAsia="Arial" w:hAnsi="Times New Roman" w:cs="Times New Roman"/>
          <w:color w:val="1A171C"/>
          <w:sz w:val="24"/>
          <w:szCs w:val="24"/>
          <w:shd w:val="clear" w:color="auto" w:fill="FFFFFF"/>
          <w:lang w:eastAsia="hu-HU"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B37DA2">
        <w:rPr>
          <w:rFonts w:ascii="Times New Roman" w:eastAsia="Arial" w:hAnsi="Times New Roman" w:cs="Times New Roman"/>
          <w:color w:val="1A171C"/>
          <w:sz w:val="24"/>
          <w:szCs w:val="24"/>
          <w:shd w:val="clear" w:color="auto" w:fill="FFFFFF"/>
          <w:lang w:eastAsia="hu-HU" w:bidi="hu-HU"/>
        </w:rPr>
        <w:softHyphen/>
        <w:t>bítés vonatkozik.</w:t>
      </w:r>
    </w:p>
    <w:p w14:paraId="5C468553" w14:textId="77777777"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14:paraId="1875989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14:paraId="726BD815"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14:paraId="2E4D87C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14:paraId="6F5FAC25"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14:paraId="445BFE2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egyikét sem kell kitölteni a következő - rá vonatkozó - egyszerűsített iparűzési adóalap-megállapítást választó:</w:t>
      </w:r>
    </w:p>
    <w:p w14:paraId="1831070A" w14:textId="77777777"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14:paraId="2BE7D650" w14:textId="77777777"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14:paraId="78158012" w14:textId="77777777"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14:paraId="6BDF178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w:t>
      </w:r>
      <w:r w:rsidRPr="00B37DA2">
        <w:rPr>
          <w:rFonts w:ascii="Times New Roman" w:eastAsia="Arial" w:hAnsi="Times New Roman" w:cs="Times New Roman"/>
          <w:color w:val="1A171C"/>
          <w:sz w:val="24"/>
          <w:szCs w:val="24"/>
          <w:shd w:val="clear" w:color="auto" w:fill="FFFFFF"/>
          <w:lang w:eastAsia="hu-HU" w:bidi="hu-HU"/>
        </w:rPr>
        <w:lastRenderedPageBreak/>
        <w:t xml:space="preserve">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14:paraId="689703A3"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14:paraId="047383D2"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14:paraId="5E94CF93" w14:textId="77777777"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14:paraId="0DEC34C3" w14:textId="77777777"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14:paraId="39B0E81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14:paraId="52C3BC1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14:paraId="3A1408D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14:paraId="2DA2E57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14:paraId="5D49A7C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14:paraId="6DB7255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14:paraId="2620211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14:paraId="39A363D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14:paraId="4C396D0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Pr="00B37DA2">
        <w:rPr>
          <w:rFonts w:ascii="Times New Roman" w:eastAsia="Arial" w:hAnsi="Times New Roman" w:cs="Times New Roman"/>
          <w:color w:val="1A171C"/>
          <w:sz w:val="24"/>
          <w:szCs w:val="24"/>
        </w:rPr>
        <w:t xml:space="preserve"> közös őstermelői igazolvánnyal rendelkező adóalanyoknak, családi gazd</w:t>
      </w:r>
      <w:r w:rsidR="004B7BD2">
        <w:rPr>
          <w:rFonts w:ascii="Times New Roman" w:eastAsia="Arial" w:hAnsi="Times New Roman" w:cs="Times New Roman"/>
          <w:color w:val="1A171C"/>
          <w:sz w:val="24"/>
          <w:szCs w:val="24"/>
        </w:rPr>
        <w:t>aság</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 közös őstermelői,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őstermelő, családi gazdálkodó vallja be. A közös őstermelői igazolvánnyal rendelkező többi őstermelőnek, illetve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14:paraId="52182AB6" w14:textId="77777777"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14:paraId="042B766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14:paraId="126A825F" w14:textId="77777777"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lastRenderedPageBreak/>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14:paraId="1B18436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14:paraId="0CDE14B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adóévre:</w:t>
      </w:r>
    </w:p>
    <w:p w14:paraId="3ECE8674" w14:textId="77777777"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14:paraId="1408EA48" w14:textId="77777777"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14:paraId="35109357"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14:paraId="57F13982"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14:paraId="5C38265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14:paraId="7122AF1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14:paraId="5AA3F20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14:paraId="5E87D286"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14:paraId="1BA4476F"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14:paraId="08551E42" w14:textId="77777777"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14:paraId="44766E8B"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14:paraId="0E7B968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14:paraId="364B60B6" w14:textId="77777777"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14:paraId="04C9F685" w14:textId="77777777"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14:paraId="5302FBF8"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jelű betétlapon levezetett (kiszámított) nettó </w:t>
      </w:r>
      <w:r w:rsidRPr="00B37DA2">
        <w:rPr>
          <w:rFonts w:ascii="Times New Roman" w:eastAsia="Arial" w:hAnsi="Times New Roman" w:cs="Times New Roman"/>
          <w:color w:val="1A171C"/>
          <w:sz w:val="24"/>
          <w:szCs w:val="24"/>
          <w:shd w:val="clear" w:color="auto" w:fill="FFFFFF"/>
          <w:lang w:eastAsia="hu-HU" w:bidi="hu-HU"/>
        </w:rPr>
        <w:lastRenderedPageBreak/>
        <w:t>árbevétel összegét, a VII. 6. pont alatt pedig a nettó árbevétel 80%-ának, azaz az adóalap összegét,</w:t>
      </w:r>
    </w:p>
    <w:p w14:paraId="34894704"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14:paraId="117629D7" w14:textId="77777777"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14:paraId="7D2FD838" w14:textId="77777777"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14:paraId="2F86E89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14:paraId="659683B5" w14:textId="77777777"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14:paraId="5A47AB31"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14:paraId="0A7F5AFC" w14:textId="77777777"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14:paraId="52D2236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14:paraId="62A5068D"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feltüntetni a Htv. 52. §-ának 25. pontjában szabályozott K+F elszámolt </w:t>
      </w:r>
      <w:r w:rsidRPr="00B37DA2">
        <w:rPr>
          <w:rFonts w:ascii="Times New Roman" w:eastAsia="Arial" w:hAnsi="Times New Roman" w:cs="Times New Roman"/>
          <w:color w:val="1A171C"/>
          <w:sz w:val="24"/>
          <w:szCs w:val="24"/>
          <w:shd w:val="clear" w:color="auto" w:fill="FFFFFF"/>
          <w:lang w:eastAsia="hu-HU" w:bidi="hu-HU"/>
        </w:rPr>
        <w:lastRenderedPageBreak/>
        <w:t>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14:paraId="6FF92AC8" w14:textId="77777777"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14:paraId="44EB398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14:paraId="0F0A1E00" w14:textId="77777777"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14:paraId="122D9D73" w14:textId="77777777" w:rsidR="00B37DA2" w:rsidRPr="00B37DA2" w:rsidRDefault="00F32605" w:rsidP="00F14767">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Art. </w:t>
      </w:r>
      <w:r w:rsidR="00182E88">
        <w:rPr>
          <w:rFonts w:ascii="Times New Roman" w:eastAsia="Arial" w:hAnsi="Times New Roman" w:cs="Times New Roman"/>
          <w:color w:val="1A171C"/>
          <w:sz w:val="24"/>
          <w:szCs w:val="24"/>
          <w:shd w:val="clear" w:color="auto" w:fill="FFFFFF"/>
          <w:lang w:eastAsia="hu-HU" w:bidi="hu-HU"/>
        </w:rPr>
        <w:t>3</w:t>
      </w:r>
      <w:r w:rsidR="00B37DA2" w:rsidRPr="00B37DA2">
        <w:rPr>
          <w:rFonts w:ascii="Times New Roman" w:eastAsia="Arial" w:hAnsi="Times New Roman" w:cs="Times New Roman"/>
          <w:color w:val="1A171C"/>
          <w:sz w:val="24"/>
          <w:szCs w:val="24"/>
          <w:shd w:val="clear" w:color="auto" w:fill="FFFFFF"/>
          <w:lang w:eastAsia="hu-HU" w:bidi="hu-HU"/>
        </w:rPr>
        <w:t>. § (</w:t>
      </w:r>
      <w:r w:rsidR="00182E88">
        <w:rPr>
          <w:rFonts w:ascii="Times New Roman" w:eastAsia="Arial" w:hAnsi="Times New Roman" w:cs="Times New Roman"/>
          <w:color w:val="1A171C"/>
          <w:sz w:val="24"/>
          <w:szCs w:val="24"/>
          <w:shd w:val="clear" w:color="auto" w:fill="FFFFFF"/>
          <w:lang w:eastAsia="hu-HU" w:bidi="hu-HU"/>
        </w:rPr>
        <w:t>2</w:t>
      </w:r>
      <w:r w:rsidR="00B37DA2" w:rsidRPr="00B37DA2">
        <w:rPr>
          <w:rFonts w:ascii="Times New Roman" w:eastAsia="Arial" w:hAnsi="Times New Roman" w:cs="Times New Roman"/>
          <w:color w:val="1A171C"/>
          <w:sz w:val="24"/>
          <w:szCs w:val="24"/>
          <w:shd w:val="clear" w:color="auto" w:fill="FFFFFF"/>
          <w:lang w:eastAsia="hu-HU" w:bidi="hu-HU"/>
        </w:rPr>
        <w:t>) bekezdésének első fordulata értelmében a szokásos piaci ártól elté</w:t>
      </w:r>
      <w:r w:rsidR="00B37DA2" w:rsidRPr="00B37DA2">
        <w:rPr>
          <w:rFonts w:ascii="Times New Roman" w:eastAsia="Arial" w:hAnsi="Times New Roman" w:cs="Times New Roman"/>
          <w:color w:val="1A171C"/>
          <w:sz w:val="24"/>
          <w:szCs w:val="24"/>
          <w:shd w:val="clear" w:color="auto" w:fill="FFFFFF"/>
          <w:lang w:eastAsia="hu-HU" w:bidi="hu-HU"/>
        </w:rPr>
        <w:softHyphen/>
        <w:t xml:space="preserve">rő szerződési feltételeket alkalmazó kapcsolt vállalkozások ügyleteit adózási szempontból a szokásos piaci ár alapulvételével kell minősíteni. A hivatkozott bekezdés irányadó a helyi iparűzési adóra is, azaz amennyiben a kapcsolt vállalkozások az egymás között alkalmazott árakat a szokásos piaci árra igazítják, úgy a korrekciót a helyi iparűzési adó alapjánál is véghez kell vinni (a korrekció vonatkozhat a nettó árbevételre, az elábé-re, az anyagköltségre, a közvetített szolgáltatások értékére, az alvállalkozói teljesítések értékére). A bevallási nyomtatvány lehetőséget ad arra, hogy az adózó ennek 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14:paraId="7AFE0822" w14:textId="77777777"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14:paraId="7E8B0BDD" w14:textId="77777777"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14:paraId="375325E1" w14:textId="77777777"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14:paraId="0BE107AD" w14:textId="77777777"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14:paraId="52F030A4" w14:textId="77777777"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14:paraId="6386F7A4" w14:textId="77777777" w:rsidR="00B37DA2" w:rsidRPr="00C60A48"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14:paraId="4BD73647" w14:textId="77777777" w:rsidR="00B37DA2" w:rsidRPr="00C60A48"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35256B">
        <w:rPr>
          <w:rFonts w:ascii="Times New Roman" w:eastAsia="Arial" w:hAnsi="Times New Roman" w:cs="Times New Roman"/>
          <w:color w:val="1A171C"/>
          <w:sz w:val="24"/>
          <w:szCs w:val="24"/>
          <w:shd w:val="clear" w:color="auto" w:fill="FFFFFF"/>
          <w:lang w:eastAsia="hu-HU" w:bidi="hu-HU"/>
        </w:rPr>
        <w:t xml:space="preserve">Az adóalap megosztása </w:t>
      </w:r>
      <w:r w:rsidR="00441332">
        <w:rPr>
          <w:rFonts w:ascii="Times New Roman" w:eastAsia="Arial" w:hAnsi="Times New Roman" w:cs="Times New Roman"/>
          <w:color w:val="1A171C"/>
          <w:sz w:val="24"/>
          <w:szCs w:val="24"/>
          <w:shd w:val="clear" w:color="auto" w:fill="FFFFFF"/>
          <w:lang w:eastAsia="hu-HU" w:bidi="hu-HU"/>
        </w:rPr>
        <w:t>során</w:t>
      </w:r>
      <w:r w:rsidR="006D3A2C">
        <w:rPr>
          <w:rFonts w:ascii="Times New Roman" w:eastAsia="Arial" w:hAnsi="Times New Roman" w:cs="Times New Roman"/>
          <w:color w:val="1A171C"/>
          <w:sz w:val="24"/>
          <w:szCs w:val="24"/>
          <w:shd w:val="clear" w:color="auto" w:fill="FFFFFF"/>
          <w:lang w:eastAsia="hu-HU" w:bidi="hu-HU"/>
        </w:rPr>
        <w:t xml:space="preserve"> a</w:t>
      </w:r>
      <w:r w:rsidR="00441332">
        <w:rPr>
          <w:rFonts w:ascii="Times New Roman" w:eastAsia="Arial" w:hAnsi="Times New Roman" w:cs="Times New Roman"/>
          <w:color w:val="1A171C"/>
          <w:sz w:val="24"/>
          <w:szCs w:val="24"/>
          <w:shd w:val="clear" w:color="auto" w:fill="FFFFFF"/>
          <w:lang w:eastAsia="hu-HU" w:bidi="hu-HU"/>
        </w:rPr>
        <w:t xml:space="preserve"> </w:t>
      </w:r>
      <w:r w:rsidR="006D3A2C">
        <w:rPr>
          <w:rFonts w:ascii="Times New Roman" w:eastAsia="Arial" w:hAnsi="Times New Roman" w:cs="Times New Roman"/>
          <w:color w:val="1A171C"/>
          <w:sz w:val="24"/>
          <w:szCs w:val="24"/>
          <w:shd w:val="clear" w:color="auto" w:fill="FFFFFF"/>
          <w:lang w:eastAsia="hu-HU" w:bidi="hu-HU"/>
        </w:rPr>
        <w:t>k</w:t>
      </w:r>
      <w:r w:rsidR="00441332">
        <w:rPr>
          <w:rFonts w:ascii="Times New Roman" w:eastAsia="Arial" w:hAnsi="Times New Roman" w:cs="Times New Roman"/>
          <w:color w:val="1A171C"/>
          <w:sz w:val="24"/>
          <w:szCs w:val="24"/>
          <w:shd w:val="clear" w:color="auto" w:fill="FFFFFF"/>
          <w:lang w:eastAsia="hu-HU" w:bidi="hu-HU"/>
        </w:rPr>
        <w:t xml:space="preserve">ülönleges </w:t>
      </w:r>
      <w:r w:rsidR="006D3A2C">
        <w:rPr>
          <w:rFonts w:ascii="Times New Roman" w:eastAsia="Arial" w:hAnsi="Times New Roman" w:cs="Times New Roman"/>
          <w:color w:val="1A171C"/>
          <w:sz w:val="24"/>
          <w:szCs w:val="24"/>
          <w:shd w:val="clear" w:color="auto" w:fill="FFFFFF"/>
          <w:lang w:eastAsia="hu-HU" w:bidi="hu-HU"/>
        </w:rPr>
        <w:t>g</w:t>
      </w:r>
      <w:r w:rsidR="00441332">
        <w:rPr>
          <w:rFonts w:ascii="Times New Roman" w:eastAsia="Arial" w:hAnsi="Times New Roman" w:cs="Times New Roman"/>
          <w:color w:val="1A171C"/>
          <w:sz w:val="24"/>
          <w:szCs w:val="24"/>
          <w:shd w:val="clear" w:color="auto" w:fill="FFFFFF"/>
          <w:lang w:eastAsia="hu-HU" w:bidi="hu-HU"/>
        </w:rPr>
        <w:t xml:space="preserve">azdasági </w:t>
      </w:r>
      <w:r w:rsidR="006D3A2C">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9B1BBC">
        <w:rPr>
          <w:rFonts w:ascii="Times New Roman" w:eastAsia="Arial" w:hAnsi="Times New Roman" w:cs="Times New Roman"/>
          <w:color w:val="1A171C"/>
          <w:sz w:val="24"/>
          <w:szCs w:val="24"/>
          <w:shd w:val="clear" w:color="auto" w:fill="FFFFFF"/>
          <w:lang w:eastAsia="hu-HU" w:bidi="hu-HU"/>
        </w:rPr>
        <w:t>. A telephely, székhely települé</w:t>
      </w:r>
      <w:r w:rsidR="00925791">
        <w:rPr>
          <w:rFonts w:ascii="Times New Roman" w:eastAsia="Arial" w:hAnsi="Times New Roman" w:cs="Times New Roman"/>
          <w:color w:val="1A171C"/>
          <w:sz w:val="24"/>
          <w:szCs w:val="24"/>
          <w:shd w:val="clear" w:color="auto" w:fill="FFFFFF"/>
          <w:lang w:eastAsia="hu-HU" w:bidi="hu-HU"/>
        </w:rPr>
        <w:t>s</w:t>
      </w:r>
      <w:r w:rsidR="009B1BBC">
        <w:rPr>
          <w:rFonts w:ascii="Times New Roman" w:eastAsia="Arial" w:hAnsi="Times New Roman" w:cs="Times New Roman"/>
          <w:color w:val="1A171C"/>
          <w:sz w:val="24"/>
          <w:szCs w:val="24"/>
          <w:shd w:val="clear" w:color="auto" w:fill="FFFFFF"/>
          <w:lang w:eastAsia="hu-HU" w:bidi="hu-HU"/>
        </w:rPr>
        <w:t xml:space="preserve">re </w:t>
      </w:r>
      <w:r w:rsidR="009B1BBC"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9B1BBC" w:rsidRPr="00BE4932">
        <w:rPr>
          <w:rFonts w:ascii="Times New Roman" w:eastAsia="Arial" w:hAnsi="Times New Roman" w:cs="Times New Roman"/>
          <w:color w:val="1A171C"/>
          <w:sz w:val="24"/>
          <w:szCs w:val="24"/>
          <w:shd w:val="clear" w:color="auto" w:fill="FFFFFF"/>
          <w:lang w:eastAsia="hu-HU" w:bidi="hu-HU"/>
        </w:rPr>
        <w:t>.</w:t>
      </w:r>
      <w:r w:rsidR="009B1BBC">
        <w:rPr>
          <w:rFonts w:ascii="Times New Roman" w:eastAsia="Arial" w:hAnsi="Times New Roman" w:cs="Times New Roman"/>
          <w:color w:val="1A171C"/>
          <w:sz w:val="24"/>
          <w:szCs w:val="24"/>
          <w:shd w:val="clear" w:color="auto" w:fill="FFFFFF"/>
          <w:lang w:eastAsia="hu-HU" w:bidi="hu-HU"/>
        </w:rPr>
        <w:t>Ez alól kivétel</w:t>
      </w:r>
      <w:r w:rsidR="00925791">
        <w:rPr>
          <w:rFonts w:ascii="Times New Roman" w:eastAsia="Arial" w:hAnsi="Times New Roman" w:cs="Times New Roman"/>
          <w:color w:val="1A171C"/>
          <w:sz w:val="24"/>
          <w:szCs w:val="24"/>
          <w:shd w:val="clear" w:color="auto" w:fill="FFFFFF"/>
          <w:lang w:eastAsia="hu-HU" w:bidi="hu-HU"/>
        </w:rPr>
        <w:t xml:space="preserve"> az a vállalkozó amely számára kötelező a megosztási módszer alkalmazása (így a</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s energia vagy földgáz elosztó</w:t>
      </w:r>
      <w:r w:rsidR="00925791">
        <w:rPr>
          <w:rFonts w:ascii="Times New Roman" w:eastAsia="Arial" w:hAnsi="Times New Roman" w:cs="Times New Roman"/>
          <w:color w:val="1A171C"/>
          <w:sz w:val="24"/>
          <w:szCs w:val="24"/>
          <w:shd w:val="clear" w:color="auto" w:fill="FFFFFF"/>
          <w:lang w:eastAsia="hu-HU" w:bidi="hu-HU"/>
        </w:rPr>
        <w:t>).</w:t>
      </w:r>
      <w:r w:rsidR="00441332">
        <w:rPr>
          <w:rFonts w:ascii="Times New Roman" w:eastAsia="Arial" w:hAnsi="Times New Roman" w:cs="Times New Roman"/>
          <w:color w:val="1A171C"/>
          <w:sz w:val="24"/>
          <w:szCs w:val="24"/>
          <w:shd w:val="clear" w:color="auto" w:fill="FFFFFF"/>
          <w:lang w:eastAsia="hu-HU" w:bidi="hu-HU"/>
        </w:rPr>
        <w:t>–</w:t>
      </w:r>
      <w:r w:rsidR="00B37DA2" w:rsidRPr="00BE4932">
        <w:rPr>
          <w:rFonts w:ascii="Times New Roman" w:eastAsia="Arial" w:hAnsi="Times New Roman" w:cs="Times New Roman"/>
          <w:color w:val="1A171C"/>
          <w:sz w:val="24"/>
          <w:szCs w:val="24"/>
          <w:shd w:val="clear" w:color="auto" w:fill="FFFFFF"/>
          <w:lang w:eastAsia="hu-HU" w:bidi="hu-HU"/>
        </w:rPr>
        <w:t>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14:paraId="1A4A2A9F" w14:textId="77777777"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14:paraId="2A51CDA9" w14:textId="77777777"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tevékenység-végzésre kötött finanszírozási szerződés alapján a Egészségbiztosítási Alaptól származik.</w:t>
      </w:r>
    </w:p>
    <w:p w14:paraId="1F4B9334" w14:textId="77777777"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14:paraId="315AFE52" w14:textId="77777777"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14:paraId="0ADB4DC2" w14:textId="77777777" w:rsidR="00B37DA2" w:rsidRPr="00A40EA4"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w:t>
      </w:r>
      <w:r w:rsidR="00A40EA4">
        <w:rPr>
          <w:rFonts w:ascii="Times New Roman" w:eastAsia="Arial" w:hAnsi="Times New Roman" w:cs="Times New Roman"/>
          <w:color w:val="1A171C"/>
          <w:sz w:val="24"/>
          <w:szCs w:val="24"/>
          <w:shd w:val="clear" w:color="auto" w:fill="FFFFFF"/>
          <w:lang w:eastAsia="hu-HU" w:bidi="hu-HU"/>
        </w:rPr>
        <w:lastRenderedPageBreak/>
        <w:t xml:space="preserve">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sidR="00FE3518">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14:paraId="1A42C746"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14:paraId="0EE379F6" w14:textId="77777777"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14:paraId="47CA8851" w14:textId="77777777" w:rsidR="00F22773" w:rsidRPr="004667A0"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adókedvezményt állapított a vállalkozó azon beruházásának értéke vagy annak egy része után, melyet a vállalkozó az adóévben helyezett üzembe, akkor az adókedvezmény összegét ebben a sorban kell feltüntetni.</w:t>
      </w:r>
      <w:r w:rsidR="00B7501B">
        <w:rPr>
          <w:rFonts w:ascii="Times New Roman" w:eastAsia="Arial" w:hAnsi="Times New Roman" w:cs="Times New Roman"/>
          <w:b/>
          <w:bCs/>
          <w:color w:val="1A171C"/>
          <w:sz w:val="24"/>
          <w:szCs w:val="24"/>
          <w:shd w:val="clear" w:color="auto" w:fill="FFFFFF"/>
        </w:rPr>
        <w:t xml:space="preserve"> </w:t>
      </w:r>
    </w:p>
    <w:p w14:paraId="3FDC5CE0" w14:textId="77777777" w:rsidR="0081135E"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20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a) pontja és (2) bekezdése alapján az adóévben az ideiglenes jellegű iparűzési tevékenység után megfizetett adóátalány összegét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az adóalap-megosztás arányában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 lehet vonni a székhely, telephely szerinti önkormányzatokhoz kimutatott adó összegéből, legfeljebb azonban annak összegéig. Például, ha az adózó az adóévben 200 000 forintot fizetett adóátalány címén, az adóalap-megosztás eredményeként pedig a települési adóalap a vállalkozási szintű adóalap 20%-a, akkor az önkormányzatra jutó adóból levonható összeg az adóévben megfizetett adóátalány 20%-a, azaz 40 000 forint. </w:t>
      </w:r>
    </w:p>
    <w:p w14:paraId="03E3C1DD" w14:textId="77777777" w:rsidR="00FE3518" w:rsidRPr="00F14767" w:rsidRDefault="0081135E"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Ha a vállalkozás a településen építőipari tevékenységet végzett és annak időtartama a 180 napot meg</w:t>
      </w:r>
      <w:r w:rsidR="00546D18">
        <w:rPr>
          <w:rFonts w:ascii="Times New Roman" w:eastAsia="Arial" w:hAnsi="Times New Roman" w:cs="Times New Roman"/>
          <w:color w:val="1A171C"/>
          <w:sz w:val="24"/>
          <w:szCs w:val="24"/>
          <w:shd w:val="clear" w:color="auto" w:fill="FFFFFF"/>
          <w:lang w:eastAsia="hu-HU" w:bidi="hu-HU"/>
        </w:rPr>
        <w:t>haladta és ezért</w:t>
      </w:r>
      <w:r>
        <w:rPr>
          <w:rFonts w:ascii="Times New Roman" w:eastAsia="Arial" w:hAnsi="Times New Roman" w:cs="Times New Roman"/>
          <w:color w:val="1A171C"/>
          <w:sz w:val="24"/>
          <w:szCs w:val="24"/>
          <w:shd w:val="clear" w:color="auto" w:fill="FFFFFF"/>
          <w:lang w:eastAsia="hu-HU" w:bidi="hu-HU"/>
        </w:rPr>
        <w:t xml:space="preserve"> keletkezett telep</w:t>
      </w:r>
      <w:r w:rsidR="00546D18">
        <w:rPr>
          <w:rFonts w:ascii="Times New Roman" w:eastAsia="Arial" w:hAnsi="Times New Roman" w:cs="Times New Roman"/>
          <w:color w:val="1A171C"/>
          <w:sz w:val="24"/>
          <w:szCs w:val="24"/>
          <w:shd w:val="clear" w:color="auto" w:fill="FFFFFF"/>
          <w:lang w:eastAsia="hu-HU" w:bidi="hu-HU"/>
        </w:rPr>
        <w:t>helye, de</w:t>
      </w:r>
      <w:r>
        <w:rPr>
          <w:rFonts w:ascii="Times New Roman" w:eastAsia="Arial" w:hAnsi="Times New Roman" w:cs="Times New Roman"/>
          <w:color w:val="1A171C"/>
          <w:sz w:val="24"/>
          <w:szCs w:val="24"/>
          <w:shd w:val="clear" w:color="auto" w:fill="FFFFFF"/>
          <w:lang w:eastAsia="hu-HU" w:bidi="hu-HU"/>
        </w:rPr>
        <w:t xml:space="preserve"> az adóévben</w:t>
      </w:r>
      <w:r w:rsidR="00546D18">
        <w:rPr>
          <w:rFonts w:ascii="Times New Roman" w:eastAsia="Arial" w:hAnsi="Times New Roman" w:cs="Times New Roman"/>
          <w:color w:val="1A171C"/>
          <w:sz w:val="24"/>
          <w:szCs w:val="24"/>
          <w:shd w:val="clear" w:color="auto" w:fill="FFFFFF"/>
          <w:lang w:eastAsia="hu-HU" w:bidi="hu-HU"/>
        </w:rPr>
        <w:t xml:space="preserve"> korábban az</w:t>
      </w:r>
      <w:r>
        <w:rPr>
          <w:rFonts w:ascii="Times New Roman" w:eastAsia="Arial" w:hAnsi="Times New Roman" w:cs="Times New Roman"/>
          <w:color w:val="1A171C"/>
          <w:sz w:val="24"/>
          <w:szCs w:val="24"/>
          <w:shd w:val="clear" w:color="auto" w:fill="FFFFFF"/>
          <w:lang w:eastAsia="hu-HU" w:bidi="hu-HU"/>
        </w:rPr>
        <w:t xml:space="preserve"> </w:t>
      </w:r>
      <w:r w:rsidR="00FE3518" w:rsidRPr="00F14767">
        <w:rPr>
          <w:rFonts w:ascii="Times New Roman" w:eastAsia="Arial" w:hAnsi="Times New Roman" w:cs="Times New Roman"/>
          <w:color w:val="1A171C"/>
          <w:sz w:val="24"/>
          <w:szCs w:val="24"/>
          <w:shd w:val="clear" w:color="auto" w:fill="FFFFFF"/>
          <w:lang w:eastAsia="hu-HU" w:bidi="hu-HU"/>
        </w:rPr>
        <w:t xml:space="preserve">ideiglenes jellegű iparűzési tevékenység után </w:t>
      </w:r>
      <w:r w:rsidR="00546D18">
        <w:rPr>
          <w:rFonts w:ascii="Times New Roman" w:eastAsia="Arial" w:hAnsi="Times New Roman" w:cs="Times New Roman"/>
          <w:color w:val="1A171C"/>
          <w:sz w:val="24"/>
          <w:szCs w:val="24"/>
          <w:shd w:val="clear" w:color="auto" w:fill="FFFFFF"/>
          <w:lang w:eastAsia="hu-HU" w:bidi="hu-HU"/>
        </w:rPr>
        <w:t xml:space="preserve">már </w:t>
      </w:r>
      <w:r w:rsidR="00FE3518" w:rsidRPr="00F14767">
        <w:rPr>
          <w:rFonts w:ascii="Times New Roman" w:eastAsia="Arial" w:hAnsi="Times New Roman" w:cs="Times New Roman"/>
          <w:color w:val="1A171C"/>
          <w:sz w:val="24"/>
          <w:szCs w:val="24"/>
          <w:shd w:val="clear" w:color="auto" w:fill="FFFFFF"/>
          <w:lang w:eastAsia="hu-HU" w:bidi="hu-HU"/>
        </w:rPr>
        <w:t xml:space="preserve">fizetett </w:t>
      </w:r>
      <w:r w:rsidR="00546D18">
        <w:rPr>
          <w:rFonts w:ascii="Times New Roman" w:eastAsia="Arial" w:hAnsi="Times New Roman" w:cs="Times New Roman"/>
          <w:color w:val="1A171C"/>
          <w:sz w:val="24"/>
          <w:szCs w:val="24"/>
          <w:shd w:val="clear" w:color="auto" w:fill="FFFFFF"/>
          <w:lang w:eastAsia="hu-HU" w:bidi="hu-HU"/>
        </w:rPr>
        <w:t xml:space="preserve">ideiglenes </w:t>
      </w:r>
      <w:r w:rsidR="00FE3518" w:rsidRPr="00F14767">
        <w:rPr>
          <w:rFonts w:ascii="Times New Roman" w:eastAsia="Arial" w:hAnsi="Times New Roman" w:cs="Times New Roman"/>
          <w:color w:val="1A171C"/>
          <w:sz w:val="24"/>
          <w:szCs w:val="24"/>
          <w:shd w:val="clear" w:color="auto" w:fill="FFFFFF"/>
          <w:lang w:eastAsia="hu-HU" w:bidi="hu-HU"/>
        </w:rPr>
        <w:t xml:space="preserve">iparűzési adót is, </w:t>
      </w:r>
      <w:r w:rsidR="00546D18">
        <w:rPr>
          <w:rFonts w:ascii="Times New Roman" w:eastAsia="Arial" w:hAnsi="Times New Roman" w:cs="Times New Roman"/>
          <w:color w:val="1A171C"/>
          <w:sz w:val="24"/>
          <w:szCs w:val="24"/>
          <w:shd w:val="clear" w:color="auto" w:fill="FFFFFF"/>
          <w:lang w:eastAsia="hu-HU" w:bidi="hu-HU"/>
        </w:rPr>
        <w:t>akkor annak összegét szintén itt, az adott településhez benyújtandó bevallás ezen sorában kell feltüntetni</w:t>
      </w:r>
      <w:r w:rsidRPr="00F14767">
        <w:rPr>
          <w:rFonts w:ascii="Times New Roman" w:eastAsia="Arial" w:hAnsi="Times New Roman" w:cs="Times New Roman"/>
          <w:color w:val="1A171C"/>
          <w:sz w:val="24"/>
          <w:szCs w:val="24"/>
          <w:shd w:val="clear" w:color="auto" w:fill="FFFFFF"/>
          <w:lang w:eastAsia="hu-HU" w:bidi="hu-HU"/>
        </w:rPr>
        <w:t xml:space="preserve">.  </w:t>
      </w:r>
    </w:p>
    <w:p w14:paraId="5390EF82" w14:textId="77777777" w:rsidR="00B37DA2" w:rsidRPr="00B37DA2" w:rsidRDefault="00B37DA2"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az önkormányzatra jutó adóátalány összege meghaladja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xml:space="preserve">. sor összegét, akkor itt csak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softHyphen/>
        <w:t>ban szereplő összeget lehet feltüntetni, a településre jutó (kiszámított)</w:t>
      </w:r>
      <w:r w:rsidR="003A1782">
        <w:rPr>
          <w:rFonts w:ascii="Times New Roman" w:eastAsia="Arial" w:hAnsi="Times New Roman" w:cs="Times New Roman"/>
          <w:color w:val="1A171C"/>
          <w:sz w:val="24"/>
          <w:szCs w:val="24"/>
          <w:shd w:val="clear" w:color="auto" w:fill="FFFFFF"/>
          <w:lang w:eastAsia="hu-HU" w:bidi="hu-HU"/>
        </w:rPr>
        <w:t xml:space="preserve"> és a településen fizetett</w:t>
      </w:r>
      <w:r w:rsidRPr="00B37DA2">
        <w:rPr>
          <w:rFonts w:ascii="Times New Roman" w:eastAsia="Arial" w:hAnsi="Times New Roman" w:cs="Times New Roman"/>
          <w:color w:val="1A171C"/>
          <w:sz w:val="24"/>
          <w:szCs w:val="24"/>
          <w:shd w:val="clear" w:color="auto" w:fill="FFFFFF"/>
          <w:lang w:eastAsia="hu-HU" w:bidi="hu-HU"/>
        </w:rPr>
        <w:t xml:space="preserve"> adóátalány tényleges</w:t>
      </w:r>
      <w:r w:rsidR="003A1782">
        <w:rPr>
          <w:rFonts w:ascii="Times New Roman" w:eastAsia="Arial" w:hAnsi="Times New Roman" w:cs="Times New Roman"/>
          <w:color w:val="1A171C"/>
          <w:sz w:val="24"/>
          <w:szCs w:val="24"/>
          <w:shd w:val="clear" w:color="auto" w:fill="FFFFFF"/>
          <w:lang w:eastAsia="hu-HU" w:bidi="hu-HU"/>
        </w:rPr>
        <w:t xml:space="preserve"> (teljes)</w:t>
      </w:r>
      <w:r w:rsidRPr="00B37DA2">
        <w:rPr>
          <w:rFonts w:ascii="Times New Roman" w:eastAsia="Arial" w:hAnsi="Times New Roman" w:cs="Times New Roman"/>
          <w:color w:val="1A171C"/>
          <w:sz w:val="24"/>
          <w:szCs w:val="24"/>
          <w:shd w:val="clear" w:color="auto" w:fill="FFFFFF"/>
          <w:lang w:eastAsia="hu-HU" w:bidi="hu-HU"/>
        </w:rPr>
        <w:t xml:space="preserve"> összegét (tájékoztató adatként) pedig a </w:t>
      </w:r>
      <w:r w:rsidR="001448C0">
        <w:rPr>
          <w:rFonts w:ascii="Times New Roman" w:eastAsia="Arial" w:hAnsi="Times New Roman" w:cs="Times New Roman"/>
          <w:color w:val="1A171C"/>
          <w:sz w:val="24"/>
          <w:szCs w:val="24"/>
          <w:shd w:val="clear" w:color="auto" w:fill="FFFFFF"/>
          <w:lang w:eastAsia="hu-HU" w:bidi="hu-HU"/>
        </w:rPr>
        <w:t>2</w:t>
      </w:r>
      <w:r w:rsidR="00893DF1">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sorban kell szerepeltetni.</w:t>
      </w:r>
    </w:p>
    <w:p w14:paraId="7A413F37"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14:paraId="34231DE3"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14:paraId="423E5F83"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14:paraId="6DE2FA75" w14:textId="77777777"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14:paraId="37AF3A7D" w14:textId="77777777"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-24.</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14:paraId="58639B1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14:paraId="004268E0" w14:textId="77777777"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26</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az ideiglenes jellegű iparűzési tevékenység után az adóévben ténylegesen megfizetett adóátalány önkormányzatra jutó (arányos) összegét. Ez az összeg akkor egyezik meg a </w:t>
      </w:r>
      <w:r w:rsidR="00D7062C"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0</w:t>
      </w:r>
      <w:r w:rsidR="00B37DA2" w:rsidRPr="00B37DA2">
        <w:rPr>
          <w:rFonts w:ascii="Times New Roman" w:eastAsia="Arial" w:hAnsi="Times New Roman" w:cs="Times New Roman"/>
          <w:color w:val="1A171C"/>
          <w:sz w:val="24"/>
          <w:szCs w:val="24"/>
          <w:shd w:val="clear" w:color="auto" w:fill="FFFFFF"/>
          <w:lang w:eastAsia="hu-HU" w:bidi="hu-HU"/>
        </w:rPr>
        <w:t xml:space="preserve">. sorban feltüntetett összeggel, ha az kisebb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sorban feltüntetett adóösszegnél vagy azzal egyenlő.</w:t>
      </w:r>
    </w:p>
    <w:p w14:paraId="0EBE1BD7" w14:textId="77777777"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27</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14:paraId="2E3EBF01" w14:textId="77777777"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14:paraId="38325E8A" w14:textId="77777777"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14:paraId="7F61A3A1" w14:textId="77777777"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adóelőleget önadózással kell teljesíteni. Ez azt jelenti, hogy ebben a bevallásban kell az adózónak kiszámítania és bevallania az előlegfizetési időszak két </w:t>
      </w:r>
      <w:r w:rsidRPr="00B37DA2">
        <w:rPr>
          <w:rFonts w:ascii="Times New Roman" w:eastAsia="Arial" w:hAnsi="Times New Roman" w:cs="Times New Roman"/>
          <w:color w:val="1A171C"/>
          <w:sz w:val="24"/>
          <w:szCs w:val="24"/>
          <w:shd w:val="clear" w:color="auto" w:fill="FFFFFF"/>
          <w:lang w:eastAsia="hu-HU" w:bidi="hu-HU"/>
        </w:rPr>
        <w:lastRenderedPageBreak/>
        <w:t>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14:paraId="5FCF4CF9" w14:textId="77777777"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14:paraId="2EC8E57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14:paraId="6C17ED7B"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14:paraId="6CFE6D0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14:paraId="77AACF8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14:paraId="6EE7A031"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14:paraId="46F95C4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-b</w:t>
      </w:r>
      <w:r w:rsidR="00A35ECC">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n 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14:paraId="6755FFF5"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14:paraId="694956FB"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14:paraId="3D9ADA7D"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78BCB82F"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14:paraId="7AF2EDEA"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549E1A2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14:paraId="505F070A" w14:textId="77777777"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14:paraId="689DEA8A" w14:textId="77777777"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14:paraId="0D3B9D28" w14:textId="77777777"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14:paraId="4308C606"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2A19A63"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14:paraId="4CACA95F"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14:paraId="16EA8073" w14:textId="77777777"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14:paraId="3D4E7493" w14:textId="77777777"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14:paraId="05DAF91B" w14:textId="77777777"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14:paraId="3C934226" w14:textId="77777777"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14:paraId="785D6E43" w14:textId="77777777"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14:paraId="335C04F7" w14:textId="77777777"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14:paraId="6C373EAF" w14:textId="77777777"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14:paraId="1E6CC04E" w14:textId="77777777"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14:paraId="4D1A2635"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7F38B018"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3CC877B0" w14:textId="77777777"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14:paraId="71A47539" w14:textId="77777777"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4D320730" w14:textId="77777777"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134AA378"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14:paraId="316DDCB4" w14:textId="77777777"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5EB8C260" w14:textId="77777777"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14:paraId="7105C6A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05A3A09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71553857" w14:textId="77777777"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6D5F603B" w14:textId="77777777"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14:paraId="7EFBB6BC"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14:paraId="199E3B84"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665DFC1C"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3E9DB11D"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14:paraId="42A07170"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202CAF9B"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14:paraId="6D597F95"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1D8072C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14:paraId="63BF719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2758406" w14:textId="77777777"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3156AFAD"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14:paraId="659E3CFD"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02969825" w14:textId="77777777"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14:paraId="66577BEF" w14:textId="77777777"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453A7E6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700F380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12E69C13" w14:textId="77777777"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14:paraId="33FE4BD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14:paraId="3DB11149"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14:paraId="4CF0F99B"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53A49237"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6B8A18D3"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14:paraId="2BE7567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14:paraId="64ED820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14:paraId="06A21C1D"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14:paraId="141D48A6"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14:paraId="4278C00D"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14:paraId="2D6C91F5"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14:paraId="392838A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14:paraId="5713021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 (7) bekezdése értelmében - a főszabályban foglaltaktól eltérően -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14:paraId="0F430904" w14:textId="77777777"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14:paraId="19BD92D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w:t>
      </w:r>
      <w:r w:rsidRPr="00B37DA2">
        <w:rPr>
          <w:rFonts w:ascii="Times New Roman" w:eastAsia="Arial" w:hAnsi="Times New Roman" w:cs="Times New Roman"/>
          <w:color w:val="1A171C"/>
          <w:sz w:val="24"/>
          <w:szCs w:val="24"/>
          <w:shd w:val="clear" w:color="auto" w:fill="FFFFFF"/>
          <w:lang w:eastAsia="hu-HU" w:bidi="hu-HU"/>
        </w:rPr>
        <w:lastRenderedPageBreak/>
        <w:t>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14:paraId="18B6A79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14:paraId="3247CD6E" w14:textId="77777777"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14:paraId="07A0C7AF"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14:paraId="3E194C6E"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14:paraId="6B95F937"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14:paraId="7386AA57" w14:textId="77777777"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14:paraId="1041B316" w14:textId="77777777"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14:paraId="438000A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14:paraId="20A4C55B" w14:textId="77777777"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14:paraId="6C33F59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14:paraId="2062AC2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14:paraId="0472400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14:paraId="2E0F6F2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14:paraId="212771B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 xml:space="preserve">kozásnak, amelynek nettó árbevétele az 500 </w:t>
      </w:r>
      <w:r w:rsidRPr="00B37DA2">
        <w:rPr>
          <w:rFonts w:ascii="Times New Roman" w:eastAsia="Arial" w:hAnsi="Times New Roman" w:cs="Times New Roman"/>
          <w:b/>
          <w:bCs/>
          <w:color w:val="1A171C"/>
          <w:sz w:val="24"/>
          <w:szCs w:val="24"/>
          <w:shd w:val="clear" w:color="auto" w:fill="FFFFFF"/>
        </w:rPr>
        <w:lastRenderedPageBreak/>
        <w:t>millió forintot nem haladja meg.</w:t>
      </w:r>
    </w:p>
    <w:p w14:paraId="0141ADA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4FAFC06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14:paraId="2474F60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360E475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14:paraId="5CD40A01" w14:textId="77777777"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14:paraId="4D90BF0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14:paraId="44FE24C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14:paraId="64D58B9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14:paraId="6F59A4A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14:paraId="5D0F8C3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14:paraId="3882EE2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14:paraId="11F61AC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w:t>
      </w:r>
      <w:r w:rsidRPr="00B37DA2">
        <w:rPr>
          <w:rFonts w:ascii="Times New Roman" w:eastAsia="Arial" w:hAnsi="Times New Roman" w:cs="Times New Roman"/>
          <w:color w:val="1A171C"/>
          <w:sz w:val="24"/>
          <w:szCs w:val="24"/>
          <w:shd w:val="clear" w:color="auto" w:fill="FFFFFF"/>
          <w:lang w:eastAsia="hu-HU" w:bidi="hu-HU"/>
        </w:rPr>
        <w:lastRenderedPageBreak/>
        <w:t>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14:paraId="296E971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14:paraId="12A63F4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14:paraId="0ED6EB1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14:paraId="6606098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14:paraId="10A86C0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14:paraId="2844A57A" w14:textId="77777777"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6C8D12DB" w14:textId="77777777"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7B195E15" w14:textId="77777777"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173B35A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14:paraId="5586226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15E2C859"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382CCCA2" w14:textId="77777777"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14:paraId="29B33593"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14:paraId="5B1B104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14:paraId="384B953C"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14:paraId="46A8EFCB"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14:paraId="5A042625"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14:paraId="6C384CC1"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14:paraId="46E576D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14:paraId="6C0D9B61"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lastRenderedPageBreak/>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14:paraId="610EC0B0" w14:textId="77777777"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14:paraId="0E0301DF"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14:paraId="246B8B00" w14:textId="77777777"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14:paraId="4CC0415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14:paraId="06966A6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14:paraId="537C2703"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14:paraId="5CF19021"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14:paraId="3A332D5C"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14:paraId="5860076D"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14:paraId="7709B4BD"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14:paraId="4A67B630"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14:paraId="07C52F46"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14:paraId="32B3501F"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14:paraId="241577E0"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14:paraId="66A49235"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14:paraId="5289E02E"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14:paraId="0E6A3841"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14:paraId="1BFCCC8A"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14:paraId="4C3F8314"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14:paraId="3B9471E7" w14:textId="77777777"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14:paraId="48E28A60"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15. sorban szereplő számadatból azt az előfizető számot kell itt feltüntetni, amelyik - az előfizető számlázási címe alapján - az adott településre jut.</w:t>
      </w:r>
    </w:p>
    <w:p w14:paraId="35E36E73"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14:paraId="711108FE"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3592E299" w14:textId="77777777"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14:paraId="5F0BD7D4"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6463CE75" w14:textId="77777777"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14:paraId="63F454AA"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14:paraId="2F60E8C2"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3CE1CA4"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14:paraId="052D81F8"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14:paraId="3DDFB806"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14:paraId="4AA3891C" w14:textId="77777777"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14:paraId="7ECFC338"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14:paraId="03814990" w14:textId="77777777"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14:paraId="11EFC380" w14:textId="77777777"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14:paraId="362BC318" w14:textId="77777777"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14:paraId="47E82F08" w14:textId="77777777"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14:paraId="31613267" w14:textId="77777777"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14:paraId="78D773DA"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14:paraId="7C847B9C" w14:textId="77777777"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14:paraId="018714F9"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14:paraId="363C4D54"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26F6430"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14:paraId="46634E1E" w14:textId="77777777"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6AB8B614" w14:textId="77777777"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4B2E0DA8"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14:paraId="40CED18E"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14:paraId="594A0129"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14:paraId="071B742A"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34422CF" w14:textId="77777777"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27F837D7"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14:paraId="7883085F"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14:paraId="55E51979" w14:textId="77777777"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14:paraId="510F25A0" w14:textId="77777777"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14:paraId="4D234FD4"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14:paraId="5EBA56A6"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14:paraId="2D9B07F4"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14:paraId="2F8CF9D4" w14:textId="77777777"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14:paraId="4E58F9DB"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14:paraId="4676171B"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14:paraId="3B614AC3"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14:paraId="1E7E0085"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14:paraId="62E6B473"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14:paraId="47A57A37"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14:paraId="324E7309"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14:paraId="069FFF0F" w14:textId="77777777"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43088D4F" w14:textId="77777777"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w:t>
      </w:r>
      <w:r w:rsidR="00013EAD">
        <w:rPr>
          <w:rFonts w:ascii="Times New Roman" w:hAnsi="Times New Roman"/>
          <w:sz w:val="24"/>
          <w:szCs w:val="24"/>
        </w:rPr>
        <w:lastRenderedPageBreak/>
        <w:t xml:space="preserve">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14:paraId="3A21E5A5"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14:paraId="4173AB88"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14:paraId="0D8849EA" w14:textId="77777777"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14:paraId="408850C0"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14:paraId="488EBF2D" w14:textId="77777777"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2748EAA1"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14:paraId="335DEEB1"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w:t>
      </w:r>
      <w:r w:rsidR="003B4277" w:rsidRPr="00A3054F">
        <w:rPr>
          <w:rFonts w:ascii="Times New Roman" w:hAnsi="Times New Roman"/>
          <w:sz w:val="24"/>
          <w:szCs w:val="24"/>
        </w:rPr>
        <w:lastRenderedPageBreak/>
        <w:t xml:space="preserve">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14:paraId="359ACBBA"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14:paraId="0E8666BB" w14:textId="77777777"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14:paraId="551FC456" w14:textId="77777777"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14:paraId="3EBBFE1E" w14:textId="77777777"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sz w:val="24"/>
          <w:szCs w:val="24"/>
        </w:rPr>
        <w:t>25. sor: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14:paraId="4D10ADCC"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14:paraId="13E85057"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14:paraId="525EDC4A"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14:paraId="1C35F60D"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14:paraId="5D2D0B2A"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14:paraId="24123E2D"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eladott áruk beszerzési értéke (elábé) kiindulópontját a Htv. 40/F. §-ának (1) bekezdésében foglaltak rögzítik, a kereskedelmi áru fogalmának definiálásával. Ezt a kiinduló értéket kell a Htv. által </w:t>
      </w:r>
      <w:r w:rsidRPr="00B37DA2">
        <w:rPr>
          <w:rFonts w:ascii="Times New Roman" w:eastAsia="Arial" w:hAnsi="Times New Roman" w:cs="Times New Roman"/>
          <w:color w:val="1A171C"/>
          <w:sz w:val="24"/>
          <w:szCs w:val="24"/>
          <w:shd w:val="clear" w:color="auto" w:fill="FFFFFF"/>
          <w:lang w:eastAsia="hu-HU" w:bidi="hu-HU"/>
        </w:rPr>
        <w:lastRenderedPageBreak/>
        <w:t>meghatározott értékekkel korrigálni, így állítható elő az éves beszámolójukat az IFRS szerint készítő adóalanyokra irányadó elábé összege. Ezt az értéket kell feltüntetni az „E" jelű betétlap II/1. sorában is.</w:t>
      </w:r>
    </w:p>
    <w:p w14:paraId="6AE7F7BF"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14:paraId="60184B74" w14:textId="77777777"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14:paraId="1F137EBA"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14:paraId="49F17A64"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14:paraId="4FF1197B" w14:textId="77777777"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14:paraId="6F6B64A3"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14:paraId="0600C312" w14:textId="77777777"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14:paraId="664834C5"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7B1D6259"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14:paraId="3152E90B" w14:textId="77777777"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14:paraId="54C31673" w14:textId="77777777"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14:paraId="5B41103E"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14:paraId="6A190BE3" w14:textId="77777777"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14:paraId="5DE9FCD9"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14:paraId="7495F48F"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37D40916" w14:textId="77777777"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14:paraId="5C6D63A3" w14:textId="77777777"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14:paraId="6B944B77" w14:textId="77777777"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14:paraId="331FF99C"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14:paraId="6CB7A65E" w14:textId="77777777"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14:paraId="5C76560A" w14:textId="77777777"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14:paraId="42CF9B12"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14:paraId="317CC86C"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14:paraId="1B21AAA2" w14:textId="77777777"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lastRenderedPageBreak/>
        <w:t>Alvállalkozói teljesítések értéke</w:t>
      </w:r>
    </w:p>
    <w:p w14:paraId="759BC2B1" w14:textId="77777777"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14:paraId="73890931" w14:textId="77777777"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14:paraId="6B32979B" w14:textId="77777777"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14:paraId="0EEF0A6D" w14:textId="77777777"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14:paraId="036FA77B"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14:paraId="6D78CFC8"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14:paraId="4EC80B0A"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14:paraId="6B5C6150" w14:textId="77777777"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14:paraId="520E1C5E" w14:textId="77777777"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026327FB"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14:paraId="310175E4"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 xml:space="preserve">tő tényezőként jelennek meg, </w:t>
      </w:r>
      <w:r w:rsidRPr="00B37DA2">
        <w:rPr>
          <w:rFonts w:ascii="Times New Roman" w:eastAsia="Arial" w:hAnsi="Times New Roman" w:cs="Times New Roman"/>
          <w:color w:val="1A171C"/>
          <w:sz w:val="24"/>
          <w:szCs w:val="24"/>
          <w:shd w:val="clear" w:color="auto" w:fill="FFFFFF"/>
          <w:lang w:eastAsia="hu-HU" w:bidi="hu-HU"/>
        </w:rPr>
        <w:lastRenderedPageBreak/>
        <w:t>de ha a vállalkozó nem tért volna át az IFRS-ek alkalmazására, e tételek azok megfelelő elszámolása esetén nem csökkentenék a helyi iparűzési alapját.</w:t>
      </w:r>
    </w:p>
    <w:p w14:paraId="20147E07" w14:textId="77777777"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14:paraId="4D33A6FD"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14:paraId="519A0696" w14:textId="77777777"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14:paraId="1CFB77B2"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14:paraId="762B9AE9" w14:textId="77777777"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14:paraId="01E2E624" w14:textId="77777777"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14:paraId="78A3B28A"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14:paraId="3B055292" w14:textId="77777777"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14:paraId="563D6DF3" w14:textId="77777777"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14:paraId="0DAFE4FD"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2FF06BFE"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14:paraId="356BBDF3"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14:paraId="0162E27B" w14:textId="77777777"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14:paraId="49973BEF"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14:paraId="49E322F5"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14:paraId="29C0DBDC" w14:textId="77777777"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14:paraId="66BF4C01"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14:paraId="53D3AE56"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7AD3E943"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2EA8AF3E" w14:textId="77777777"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14:paraId="1857B9C3"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787E3851"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1D436A66" w14:textId="77777777"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3E557EFB" w14:textId="77777777"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70F5384D"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14:paraId="0A7DC901" w14:textId="77777777"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 közös őstermelői igazolvánnyal rendelkező adóalanyok az adóévi iparűzési adókötelezettségüket úgy is teljesíthetik (tehát nem kötelező!), hogy az adószámmal rendelkező őstermelő adóalany a közös őstermelői tevékenységvégzésből származó teljes iparűzési adóalap alapulvételével (azaz a többi őstermelőre jutó adóalaprésszel együtt) állapítja meg, vallja be és fizeti meg a közös őstermelői tevékenység utáni adót. Az adómegállapítás ezen módjának választásáról a közös őstermelői igazolványban feltüntetett többi adóalanynak csak nyilatkozatot kell tennie az adószámmal rendelkező adóalany adóévi adóbevallásában, tehát nekik nem kell bevallást benyújtaniuk</w:t>
      </w:r>
      <w:r w:rsidR="001C407C">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 E szabály vonatkozik a családi gazdaságokra, a családi gazdaság tagjaira is.</w:t>
      </w:r>
    </w:p>
    <w:p w14:paraId="1694D58D" w14:textId="77777777"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Az</w:t>
      </w:r>
      <w:r w:rsidRPr="00361E5F">
        <w:rPr>
          <w:rFonts w:ascii="Times New Roman" w:eastAsia="Times New Roman" w:hAnsi="Times New Roman" w:cs="Times New Roman"/>
          <w:b/>
          <w:color w:val="000000"/>
          <w:sz w:val="24"/>
          <w:szCs w:val="24"/>
          <w:lang w:eastAsia="hu-HU" w:bidi="hu-HU"/>
        </w:rPr>
        <w:t xml:space="preserve"> I. pont </w:t>
      </w:r>
      <w:r w:rsidRPr="00B37DA2">
        <w:rPr>
          <w:rFonts w:ascii="Times New Roman" w:eastAsia="Times New Roman" w:hAnsi="Times New Roman" w:cs="Times New Roman"/>
          <w:color w:val="000000"/>
          <w:sz w:val="24"/>
          <w:szCs w:val="24"/>
          <w:lang w:eastAsia="hu-HU" w:bidi="hu-HU"/>
        </w:rPr>
        <w:t>tartalmazza a nyilatkozat szövegét, valamint a „J” jelű betétlapok számát, ha azt négynél több adóalanynak kell kitölteni. (Ha a közös őstermelői igazolványhoz 4-nél több személy tartozik vagy a családi gazdaság tagjai száma több, mint 4, akkor további „J” jelű betétlap kitöltése szükséges.)</w:t>
      </w:r>
    </w:p>
    <w:p w14:paraId="66D13FD0" w14:textId="77777777" w:rsidR="00B37DA2" w:rsidRPr="00361E5F" w:rsidRDefault="00B37DA2" w:rsidP="00072F15">
      <w:pPr>
        <w:widowControl w:val="0"/>
        <w:spacing w:before="200" w:line="240" w:lineRule="auto"/>
        <w:jc w:val="both"/>
        <w:rPr>
          <w:rFonts w:ascii="Times New Roman" w:eastAsia="Times New Roman" w:hAnsi="Times New Roman" w:cs="Times New Roman"/>
          <w:b/>
          <w:color w:val="000000"/>
          <w:sz w:val="24"/>
          <w:szCs w:val="24"/>
          <w:lang w:eastAsia="hu-HU" w:bidi="hu-HU"/>
        </w:rPr>
      </w:pPr>
      <w:r w:rsidRPr="00361E5F">
        <w:rPr>
          <w:rFonts w:ascii="Times New Roman" w:eastAsia="Times New Roman" w:hAnsi="Times New Roman" w:cs="Times New Roman"/>
          <w:b/>
          <w:color w:val="000000"/>
          <w:sz w:val="24"/>
          <w:szCs w:val="24"/>
          <w:lang w:eastAsia="hu-HU" w:bidi="hu-HU"/>
        </w:rPr>
        <w:t>A II. pont első rés</w:t>
      </w:r>
      <w:r w:rsidR="006B0990">
        <w:rPr>
          <w:rFonts w:ascii="Times New Roman" w:eastAsia="Times New Roman" w:hAnsi="Times New Roman" w:cs="Times New Roman"/>
          <w:b/>
          <w:color w:val="000000"/>
          <w:sz w:val="24"/>
          <w:szCs w:val="24"/>
          <w:lang w:eastAsia="hu-HU" w:bidi="hu-HU"/>
        </w:rPr>
        <w:t xml:space="preserve">zében </w:t>
      </w:r>
      <w:r w:rsidRPr="00B37DA2">
        <w:rPr>
          <w:rFonts w:ascii="Times New Roman" w:eastAsia="Times New Roman" w:hAnsi="Times New Roman" w:cs="Times New Roman"/>
          <w:color w:val="000000"/>
          <w:sz w:val="24"/>
          <w:szCs w:val="24"/>
          <w:lang w:eastAsia="hu-HU" w:bidi="hu-HU"/>
        </w:rPr>
        <w:t>kell rögzíteni az adószámmal rendelkező mezőgazdasági őstermelő, családi gazdálkodó adóalany nevét, adószámát. Ő az, aki a közös őstermelői tevékenység a családi gazdaságban folytatott tevékenység után bevallja az iparűzési adót.</w:t>
      </w:r>
    </w:p>
    <w:p w14:paraId="0489F43F" w14:textId="77777777"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 xml:space="preserve">A </w:t>
      </w:r>
      <w:r w:rsidRPr="00361E5F">
        <w:rPr>
          <w:rFonts w:ascii="Times New Roman" w:eastAsia="Times New Roman" w:hAnsi="Times New Roman" w:cs="Times New Roman"/>
          <w:b/>
          <w:color w:val="000000"/>
          <w:sz w:val="24"/>
          <w:szCs w:val="24"/>
          <w:lang w:eastAsia="hu-HU" w:bidi="hu-HU"/>
        </w:rPr>
        <w:t>II. pont többi részeiben</w:t>
      </w:r>
      <w:r w:rsidRPr="00B37DA2">
        <w:rPr>
          <w:rFonts w:ascii="Times New Roman" w:eastAsia="Times New Roman" w:hAnsi="Times New Roman" w:cs="Times New Roman"/>
          <w:color w:val="000000"/>
          <w:sz w:val="24"/>
          <w:szCs w:val="24"/>
          <w:lang w:eastAsia="hu-HU" w:bidi="hu-HU"/>
        </w:rPr>
        <w:t xml:space="preserve"> kell felsorolni a közös őstermelő igazolványhoz tartozók, illetve a családi gazdasághoz tartozó adóalanyok nevét, adóazonosító jelét, és a nyilatkozat hitelesítéshez szükséges aláírásokat. E személyeknek nem kell külön-külön iparűzési adóbevallást benyújtaniuk!</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6E9BC" w14:textId="77777777" w:rsidR="00186442" w:rsidRDefault="00186442" w:rsidP="003611F0">
      <w:pPr>
        <w:spacing w:after="0" w:line="240" w:lineRule="auto"/>
      </w:pPr>
      <w:r>
        <w:separator/>
      </w:r>
    </w:p>
  </w:endnote>
  <w:endnote w:type="continuationSeparator" w:id="0">
    <w:p w14:paraId="1B1CD026" w14:textId="77777777" w:rsidR="00186442" w:rsidRDefault="00186442"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DE39B" w14:textId="77777777" w:rsidR="00186442" w:rsidRDefault="00186442" w:rsidP="003611F0">
      <w:pPr>
        <w:spacing w:after="0" w:line="240" w:lineRule="auto"/>
      </w:pPr>
      <w:r>
        <w:separator/>
      </w:r>
    </w:p>
  </w:footnote>
  <w:footnote w:type="continuationSeparator" w:id="0">
    <w:p w14:paraId="6A80916B" w14:textId="77777777" w:rsidR="00186442" w:rsidRDefault="00186442" w:rsidP="003611F0">
      <w:pPr>
        <w:spacing w:after="0" w:line="240" w:lineRule="auto"/>
      </w:pPr>
      <w:r>
        <w:continuationSeparator/>
      </w:r>
    </w:p>
  </w:footnote>
  <w:footnote w:id="1">
    <w:p w14:paraId="4D3324FC" w14:textId="77777777" w:rsidR="000043A0" w:rsidRDefault="000043A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14:paraId="3E1EAF83" w14:textId="77777777" w:rsidR="000043A0" w:rsidRDefault="000043A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3">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2"/>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4"/>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A2"/>
    <w:rsid w:val="000043A0"/>
    <w:rsid w:val="0001246D"/>
    <w:rsid w:val="00013EAD"/>
    <w:rsid w:val="00023DFF"/>
    <w:rsid w:val="00047ED3"/>
    <w:rsid w:val="0005371E"/>
    <w:rsid w:val="00053BD5"/>
    <w:rsid w:val="00072F15"/>
    <w:rsid w:val="000749CB"/>
    <w:rsid w:val="00081111"/>
    <w:rsid w:val="000903CF"/>
    <w:rsid w:val="00097C71"/>
    <w:rsid w:val="000A1C2A"/>
    <w:rsid w:val="000C0014"/>
    <w:rsid w:val="000C7967"/>
    <w:rsid w:val="000D1347"/>
    <w:rsid w:val="000D3A80"/>
    <w:rsid w:val="00110ABE"/>
    <w:rsid w:val="00110E40"/>
    <w:rsid w:val="0012081B"/>
    <w:rsid w:val="0013778A"/>
    <w:rsid w:val="001448C0"/>
    <w:rsid w:val="001708F9"/>
    <w:rsid w:val="00182E88"/>
    <w:rsid w:val="001841CE"/>
    <w:rsid w:val="00185A3C"/>
    <w:rsid w:val="00186442"/>
    <w:rsid w:val="00193D25"/>
    <w:rsid w:val="001A6219"/>
    <w:rsid w:val="001C1FAC"/>
    <w:rsid w:val="001C407C"/>
    <w:rsid w:val="001C6710"/>
    <w:rsid w:val="001D13C6"/>
    <w:rsid w:val="001F496C"/>
    <w:rsid w:val="001F52B1"/>
    <w:rsid w:val="00200BF9"/>
    <w:rsid w:val="002015D3"/>
    <w:rsid w:val="00214A6A"/>
    <w:rsid w:val="002215AD"/>
    <w:rsid w:val="0022319A"/>
    <w:rsid w:val="002272E6"/>
    <w:rsid w:val="00227335"/>
    <w:rsid w:val="00236045"/>
    <w:rsid w:val="002454C2"/>
    <w:rsid w:val="00283229"/>
    <w:rsid w:val="002850BB"/>
    <w:rsid w:val="00287F54"/>
    <w:rsid w:val="002906B2"/>
    <w:rsid w:val="002B0C11"/>
    <w:rsid w:val="002B37FA"/>
    <w:rsid w:val="002C1461"/>
    <w:rsid w:val="002D2160"/>
    <w:rsid w:val="002F7F5D"/>
    <w:rsid w:val="00304111"/>
    <w:rsid w:val="00320D57"/>
    <w:rsid w:val="00322E29"/>
    <w:rsid w:val="003515F3"/>
    <w:rsid w:val="0035256B"/>
    <w:rsid w:val="003611F0"/>
    <w:rsid w:val="00361E5F"/>
    <w:rsid w:val="00377D8F"/>
    <w:rsid w:val="00380AD4"/>
    <w:rsid w:val="00384819"/>
    <w:rsid w:val="00392200"/>
    <w:rsid w:val="00397E5E"/>
    <w:rsid w:val="003A1782"/>
    <w:rsid w:val="003B4277"/>
    <w:rsid w:val="003C5061"/>
    <w:rsid w:val="003D74BE"/>
    <w:rsid w:val="0040266D"/>
    <w:rsid w:val="00404632"/>
    <w:rsid w:val="00405FCA"/>
    <w:rsid w:val="0041588E"/>
    <w:rsid w:val="00424527"/>
    <w:rsid w:val="00441332"/>
    <w:rsid w:val="004465DD"/>
    <w:rsid w:val="00465282"/>
    <w:rsid w:val="004667A0"/>
    <w:rsid w:val="00471AAB"/>
    <w:rsid w:val="0048654F"/>
    <w:rsid w:val="00491FE1"/>
    <w:rsid w:val="00492A94"/>
    <w:rsid w:val="00495CB1"/>
    <w:rsid w:val="004A3CBA"/>
    <w:rsid w:val="004B1401"/>
    <w:rsid w:val="004B321E"/>
    <w:rsid w:val="004B7BD2"/>
    <w:rsid w:val="004C4132"/>
    <w:rsid w:val="004D5728"/>
    <w:rsid w:val="004F6C91"/>
    <w:rsid w:val="00501BCC"/>
    <w:rsid w:val="00505BFF"/>
    <w:rsid w:val="00530D13"/>
    <w:rsid w:val="00546D18"/>
    <w:rsid w:val="00556009"/>
    <w:rsid w:val="00564AE3"/>
    <w:rsid w:val="00567CC0"/>
    <w:rsid w:val="00570761"/>
    <w:rsid w:val="00576F64"/>
    <w:rsid w:val="00583FDD"/>
    <w:rsid w:val="005A3E11"/>
    <w:rsid w:val="005A716A"/>
    <w:rsid w:val="005B339C"/>
    <w:rsid w:val="005B56C0"/>
    <w:rsid w:val="005D1F7B"/>
    <w:rsid w:val="005D20D8"/>
    <w:rsid w:val="005F4CB4"/>
    <w:rsid w:val="006033B5"/>
    <w:rsid w:val="00641DE1"/>
    <w:rsid w:val="006455BE"/>
    <w:rsid w:val="00677326"/>
    <w:rsid w:val="00683591"/>
    <w:rsid w:val="006901E8"/>
    <w:rsid w:val="0069558D"/>
    <w:rsid w:val="006977EB"/>
    <w:rsid w:val="006B0990"/>
    <w:rsid w:val="006D3A2C"/>
    <w:rsid w:val="006D57E5"/>
    <w:rsid w:val="006E7F58"/>
    <w:rsid w:val="006F2614"/>
    <w:rsid w:val="006F7171"/>
    <w:rsid w:val="006F7D8C"/>
    <w:rsid w:val="006F7DB4"/>
    <w:rsid w:val="007000A2"/>
    <w:rsid w:val="00711699"/>
    <w:rsid w:val="00721F7B"/>
    <w:rsid w:val="007875EC"/>
    <w:rsid w:val="00791D10"/>
    <w:rsid w:val="0079474C"/>
    <w:rsid w:val="007B388C"/>
    <w:rsid w:val="007B4EE9"/>
    <w:rsid w:val="007E0F64"/>
    <w:rsid w:val="007E5A6A"/>
    <w:rsid w:val="007F3A6E"/>
    <w:rsid w:val="00801F75"/>
    <w:rsid w:val="00803CD8"/>
    <w:rsid w:val="0081135E"/>
    <w:rsid w:val="008348F8"/>
    <w:rsid w:val="00853782"/>
    <w:rsid w:val="00855D3D"/>
    <w:rsid w:val="00866E57"/>
    <w:rsid w:val="0087522D"/>
    <w:rsid w:val="008934CA"/>
    <w:rsid w:val="00893DF1"/>
    <w:rsid w:val="008943CE"/>
    <w:rsid w:val="008A2E0B"/>
    <w:rsid w:val="008A6F8D"/>
    <w:rsid w:val="008C6522"/>
    <w:rsid w:val="008D0584"/>
    <w:rsid w:val="0090402C"/>
    <w:rsid w:val="00914CF7"/>
    <w:rsid w:val="00921726"/>
    <w:rsid w:val="00923107"/>
    <w:rsid w:val="00923E2C"/>
    <w:rsid w:val="00925791"/>
    <w:rsid w:val="0092720C"/>
    <w:rsid w:val="00927B00"/>
    <w:rsid w:val="009404DA"/>
    <w:rsid w:val="0094276F"/>
    <w:rsid w:val="00955373"/>
    <w:rsid w:val="00956B0A"/>
    <w:rsid w:val="009677EC"/>
    <w:rsid w:val="009907FE"/>
    <w:rsid w:val="0099535B"/>
    <w:rsid w:val="009B1BBC"/>
    <w:rsid w:val="009C6D40"/>
    <w:rsid w:val="009D2751"/>
    <w:rsid w:val="009D2A87"/>
    <w:rsid w:val="009D2CD5"/>
    <w:rsid w:val="009D3A09"/>
    <w:rsid w:val="009D555F"/>
    <w:rsid w:val="009D79F7"/>
    <w:rsid w:val="00A15200"/>
    <w:rsid w:val="00A209AD"/>
    <w:rsid w:val="00A35ECC"/>
    <w:rsid w:val="00A40306"/>
    <w:rsid w:val="00A40EA4"/>
    <w:rsid w:val="00A5433D"/>
    <w:rsid w:val="00A5752D"/>
    <w:rsid w:val="00A57AA9"/>
    <w:rsid w:val="00A60A63"/>
    <w:rsid w:val="00A72261"/>
    <w:rsid w:val="00A76168"/>
    <w:rsid w:val="00A77E39"/>
    <w:rsid w:val="00A8464B"/>
    <w:rsid w:val="00A92397"/>
    <w:rsid w:val="00AA045A"/>
    <w:rsid w:val="00AA1C81"/>
    <w:rsid w:val="00AB21DD"/>
    <w:rsid w:val="00AC0326"/>
    <w:rsid w:val="00AC2C8F"/>
    <w:rsid w:val="00AC7004"/>
    <w:rsid w:val="00AD236A"/>
    <w:rsid w:val="00AD254A"/>
    <w:rsid w:val="00AD3287"/>
    <w:rsid w:val="00AE190E"/>
    <w:rsid w:val="00AE6D25"/>
    <w:rsid w:val="00B23AD5"/>
    <w:rsid w:val="00B258F7"/>
    <w:rsid w:val="00B33E6D"/>
    <w:rsid w:val="00B37DA2"/>
    <w:rsid w:val="00B55932"/>
    <w:rsid w:val="00B7501B"/>
    <w:rsid w:val="00B80AD4"/>
    <w:rsid w:val="00B85F24"/>
    <w:rsid w:val="00BA1CBB"/>
    <w:rsid w:val="00BA2E50"/>
    <w:rsid w:val="00BB41BE"/>
    <w:rsid w:val="00BC7F5D"/>
    <w:rsid w:val="00BE46C1"/>
    <w:rsid w:val="00BE4932"/>
    <w:rsid w:val="00BE747A"/>
    <w:rsid w:val="00BF6129"/>
    <w:rsid w:val="00C12DC8"/>
    <w:rsid w:val="00C21390"/>
    <w:rsid w:val="00C4006C"/>
    <w:rsid w:val="00C532EF"/>
    <w:rsid w:val="00C60A48"/>
    <w:rsid w:val="00C63FE3"/>
    <w:rsid w:val="00C66531"/>
    <w:rsid w:val="00C7324D"/>
    <w:rsid w:val="00C80D98"/>
    <w:rsid w:val="00C9035E"/>
    <w:rsid w:val="00C92C62"/>
    <w:rsid w:val="00C9523F"/>
    <w:rsid w:val="00C968DB"/>
    <w:rsid w:val="00CB3DAF"/>
    <w:rsid w:val="00CC17CA"/>
    <w:rsid w:val="00CC187F"/>
    <w:rsid w:val="00CD1B5B"/>
    <w:rsid w:val="00D01619"/>
    <w:rsid w:val="00D01BFD"/>
    <w:rsid w:val="00D030E1"/>
    <w:rsid w:val="00D03B9C"/>
    <w:rsid w:val="00D04031"/>
    <w:rsid w:val="00D04334"/>
    <w:rsid w:val="00D26F9B"/>
    <w:rsid w:val="00D43B8C"/>
    <w:rsid w:val="00D62F14"/>
    <w:rsid w:val="00D7062C"/>
    <w:rsid w:val="00D7152B"/>
    <w:rsid w:val="00D7235F"/>
    <w:rsid w:val="00D75BA7"/>
    <w:rsid w:val="00D76445"/>
    <w:rsid w:val="00D8096D"/>
    <w:rsid w:val="00D83A97"/>
    <w:rsid w:val="00DB508A"/>
    <w:rsid w:val="00DC35D4"/>
    <w:rsid w:val="00DD41AA"/>
    <w:rsid w:val="00DE42DA"/>
    <w:rsid w:val="00DE5DB1"/>
    <w:rsid w:val="00E004CC"/>
    <w:rsid w:val="00E25000"/>
    <w:rsid w:val="00E42BAF"/>
    <w:rsid w:val="00E51237"/>
    <w:rsid w:val="00E56A0F"/>
    <w:rsid w:val="00E91307"/>
    <w:rsid w:val="00E95BC2"/>
    <w:rsid w:val="00EA0504"/>
    <w:rsid w:val="00EA2CE2"/>
    <w:rsid w:val="00EA416F"/>
    <w:rsid w:val="00EA43EF"/>
    <w:rsid w:val="00EE490D"/>
    <w:rsid w:val="00EE4EBD"/>
    <w:rsid w:val="00EF5BDE"/>
    <w:rsid w:val="00F025FA"/>
    <w:rsid w:val="00F03D35"/>
    <w:rsid w:val="00F14767"/>
    <w:rsid w:val="00F22773"/>
    <w:rsid w:val="00F32605"/>
    <w:rsid w:val="00F33C1F"/>
    <w:rsid w:val="00F46D30"/>
    <w:rsid w:val="00F51CEB"/>
    <w:rsid w:val="00F67C9F"/>
    <w:rsid w:val="00F80D4E"/>
    <w:rsid w:val="00F84D26"/>
    <w:rsid w:val="00F90C4D"/>
    <w:rsid w:val="00F91798"/>
    <w:rsid w:val="00F91CF3"/>
    <w:rsid w:val="00FB1B43"/>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basedOn w:val="Norml"/>
    <w:link w:val="ListaszerbekezdsChar"/>
    <w:uiPriority w:val="34"/>
    <w:qFormat/>
    <w:rsid w:val="00F33C1F"/>
    <w:pPr>
      <w:ind w:left="720"/>
      <w:contextualSpacing/>
    </w:pPr>
  </w:style>
  <w:style w:type="character" w:customStyle="1" w:styleId="ListaszerbekezdsChar">
    <w:name w:val="Listaszerű bekezdés Char"/>
    <w:link w:val="Listaszerbekezds"/>
    <w:uiPriority w:val="34"/>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basedOn w:val="Norml"/>
    <w:link w:val="ListaszerbekezdsChar"/>
    <w:uiPriority w:val="34"/>
    <w:qFormat/>
    <w:rsid w:val="00F33C1F"/>
    <w:pPr>
      <w:ind w:left="720"/>
      <w:contextualSpacing/>
    </w:pPr>
  </w:style>
  <w:style w:type="character" w:customStyle="1" w:styleId="ListaszerbekezdsChar">
    <w:name w:val="Listaszerű bekezdés Char"/>
    <w:link w:val="Listaszerbekezds"/>
    <w:uiPriority w:val="34"/>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kka.allamkincstar.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2.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9FC2C3-0B37-4A6D-9439-0B4F6E02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16303</Words>
  <Characters>112492</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MD001</cp:lastModifiedBy>
  <cp:revision>2</cp:revision>
  <cp:lastPrinted>2020-12-21T08:32:00Z</cp:lastPrinted>
  <dcterms:created xsi:type="dcterms:W3CDTF">2021-01-21T12:46:00Z</dcterms:created>
  <dcterms:modified xsi:type="dcterms:W3CDTF">2021-01-21T12:46:00Z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